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4" w:type="dxa"/>
        <w:tblInd w:w="-572" w:type="dxa"/>
        <w:tblLook w:val="04A0" w:firstRow="1" w:lastRow="0" w:firstColumn="1" w:lastColumn="0" w:noHBand="0" w:noVBand="1"/>
      </w:tblPr>
      <w:tblGrid>
        <w:gridCol w:w="1527"/>
        <w:gridCol w:w="2017"/>
        <w:gridCol w:w="389"/>
        <w:gridCol w:w="1251"/>
        <w:gridCol w:w="2576"/>
        <w:gridCol w:w="790"/>
        <w:gridCol w:w="6334"/>
      </w:tblGrid>
      <w:tr w:rsidR="00650587" w14:paraId="6D67345C" w14:textId="77777777" w:rsidTr="4B070AFD">
        <w:tc>
          <w:tcPr>
            <w:tcW w:w="14884" w:type="dxa"/>
            <w:gridSpan w:val="7"/>
            <w:shd w:val="clear" w:color="auto" w:fill="BDD6EE" w:themeFill="accent5" w:themeFillTint="66"/>
          </w:tcPr>
          <w:p w14:paraId="5E05AD65" w14:textId="5E8F4F2A" w:rsidR="00650587" w:rsidRPr="000907FF" w:rsidRDefault="00650587" w:rsidP="000907FF">
            <w:pPr>
              <w:jc w:val="center"/>
              <w:rPr>
                <w:b/>
                <w:bCs/>
              </w:rPr>
            </w:pPr>
            <w:r w:rsidRPr="000907FF">
              <w:rPr>
                <w:b/>
                <w:bCs/>
              </w:rPr>
              <w:t>High Ercall Primary School</w:t>
            </w:r>
          </w:p>
          <w:p w14:paraId="79CDF61A" w14:textId="7B95DB95" w:rsidR="00650587" w:rsidRDefault="60119867" w:rsidP="00EA6C31">
            <w:pPr>
              <w:jc w:val="center"/>
            </w:pPr>
            <w:r w:rsidRPr="4B070AFD">
              <w:rPr>
                <w:b/>
                <w:bCs/>
              </w:rPr>
              <w:t xml:space="preserve">Progression in </w:t>
            </w:r>
            <w:r w:rsidR="00EA6C31">
              <w:rPr>
                <w:b/>
                <w:bCs/>
              </w:rPr>
              <w:t>PSHE</w:t>
            </w:r>
          </w:p>
        </w:tc>
      </w:tr>
      <w:tr w:rsidR="00650587" w14:paraId="7F016E09" w14:textId="77777777" w:rsidTr="4B070AFD">
        <w:tc>
          <w:tcPr>
            <w:tcW w:w="3933" w:type="dxa"/>
            <w:gridSpan w:val="3"/>
          </w:tcPr>
          <w:p w14:paraId="2B50A36F" w14:textId="66030713" w:rsidR="00650587" w:rsidRPr="000907FF" w:rsidRDefault="00650587" w:rsidP="009F38B4">
            <w:pPr>
              <w:rPr>
                <w:b/>
                <w:bCs/>
              </w:rPr>
            </w:pPr>
            <w:r>
              <w:rPr>
                <w:b/>
                <w:bCs/>
              </w:rPr>
              <w:t>Date: March 2022</w:t>
            </w:r>
          </w:p>
        </w:tc>
        <w:tc>
          <w:tcPr>
            <w:tcW w:w="1251" w:type="dxa"/>
          </w:tcPr>
          <w:p w14:paraId="4F9AB676" w14:textId="5277457F" w:rsidR="00650587" w:rsidRPr="000907FF" w:rsidRDefault="00650587">
            <w:pPr>
              <w:rPr>
                <w:b/>
                <w:bCs/>
              </w:rPr>
            </w:pPr>
            <w:r w:rsidRPr="000907FF">
              <w:rPr>
                <w:b/>
                <w:bCs/>
              </w:rPr>
              <w:t xml:space="preserve">Subject Lead: </w:t>
            </w:r>
            <w:r>
              <w:rPr>
                <w:b/>
                <w:bCs/>
              </w:rPr>
              <w:t>LF</w:t>
            </w:r>
          </w:p>
        </w:tc>
        <w:tc>
          <w:tcPr>
            <w:tcW w:w="9700" w:type="dxa"/>
            <w:gridSpan w:val="3"/>
          </w:tcPr>
          <w:p w14:paraId="7D569E3C" w14:textId="20ADF629" w:rsidR="00650587" w:rsidRPr="000907FF" w:rsidRDefault="00650587" w:rsidP="009F38B4">
            <w:pPr>
              <w:rPr>
                <w:b/>
                <w:bCs/>
              </w:rPr>
            </w:pPr>
            <w:r w:rsidRPr="6CEBFF71">
              <w:rPr>
                <w:b/>
                <w:bCs/>
              </w:rPr>
              <w:t xml:space="preserve">Review: </w:t>
            </w:r>
            <w:r>
              <w:rPr>
                <w:b/>
                <w:bCs/>
              </w:rPr>
              <w:t>March 2023</w:t>
            </w:r>
          </w:p>
        </w:tc>
      </w:tr>
      <w:tr w:rsidR="00650587" w14:paraId="34891323" w14:textId="77777777" w:rsidTr="4B070AFD">
        <w:tc>
          <w:tcPr>
            <w:tcW w:w="14884" w:type="dxa"/>
            <w:gridSpan w:val="7"/>
          </w:tcPr>
          <w:p w14:paraId="3345F9AC" w14:textId="18FCDDE6" w:rsidR="00650587" w:rsidRDefault="00650587" w:rsidP="00EA6C31">
            <w:pPr>
              <w:jc w:val="both"/>
              <w:rPr>
                <w:rFonts w:cstheme="minorHAnsi"/>
              </w:rPr>
            </w:pPr>
            <w:r w:rsidRPr="000907FF">
              <w:rPr>
                <w:b/>
                <w:bCs/>
              </w:rPr>
              <w:t>Curriculum Intent:</w:t>
            </w:r>
            <w:r w:rsidRPr="00E41AE2">
              <w:rPr>
                <w:rFonts w:cstheme="minorHAnsi"/>
              </w:rPr>
              <w:t xml:space="preserve"> </w:t>
            </w:r>
          </w:p>
          <w:p w14:paraId="39F2FB00" w14:textId="77777777" w:rsidR="00EA6C31" w:rsidRPr="00EA6C31" w:rsidRDefault="00EA6C31" w:rsidP="00EA6C31">
            <w:pPr>
              <w:jc w:val="both"/>
              <w:rPr>
                <w:sz w:val="18"/>
                <w:szCs w:val="18"/>
              </w:rPr>
            </w:pPr>
            <w:r w:rsidRPr="00EA6C31">
              <w:rPr>
                <w:sz w:val="18"/>
                <w:szCs w:val="18"/>
              </w:rPr>
              <w:t xml:space="preserve">At High Ercall Primary School, the </w:t>
            </w:r>
            <w:r w:rsidRPr="00EA6C31">
              <w:rPr>
                <w:sz w:val="18"/>
                <w:szCs w:val="18"/>
                <w:highlight w:val="yellow"/>
              </w:rPr>
              <w:t>Relationships and Sex Education (RSE) statutory curriculum is taught through the PSHE curriculum</w:t>
            </w:r>
            <w:r w:rsidRPr="00EA6C31">
              <w:rPr>
                <w:sz w:val="18"/>
                <w:szCs w:val="18"/>
              </w:rPr>
              <w:t xml:space="preserve">. This is integrated within the wider school curriculum as it complements and overlaps with the ethos, values and key drivers of the school. Throughout the PSHE curriculum, we aim to equip children with the essential skills for life and intend to develop the whole child through carefully planned and resourced lessons. Through these lessons, children will learn how to stay safe and healthy, build and maintain successful relationships and become active citizens, responsibly participating in society around them. With the stressors encountered in an ever changing society, we provide our pupils with a secure understanding of the world around them and support them in seeing each and everybody’s value in society and to promoting strong and positive views of self. Our curriculum aims to cover a wide range of the social and emotional aspects of learning, enabling children to develop their identity and self-esteem as active, confident members of their community. The themes and topics support social, moral, spiritual and cultural development and provide children with protective teaching on essential safeguarding issues, developing their knowledge of when and how they can ask for help. As a result of this they will:  </w:t>
            </w:r>
          </w:p>
          <w:p w14:paraId="7B529DBF" w14:textId="7F9CB676" w:rsidR="00EA6C31" w:rsidRPr="00EA6C31" w:rsidRDefault="00EA6C31" w:rsidP="00EA6C31">
            <w:pPr>
              <w:pStyle w:val="ListParagraph"/>
              <w:numPr>
                <w:ilvl w:val="0"/>
                <w:numId w:val="12"/>
              </w:numPr>
              <w:jc w:val="both"/>
              <w:rPr>
                <w:sz w:val="18"/>
                <w:szCs w:val="18"/>
              </w:rPr>
            </w:pPr>
            <w:r w:rsidRPr="00EA6C31">
              <w:rPr>
                <w:sz w:val="18"/>
                <w:szCs w:val="18"/>
              </w:rPr>
              <w:t xml:space="preserve">Increase and develop their substantive knowledge of a variety of topics such as understanding emotions, relationships, goals, managing money, keeping safe, healthy lifestyles and the changing human body.  </w:t>
            </w:r>
          </w:p>
          <w:p w14:paraId="2B7A95DC" w14:textId="12BA08DD" w:rsidR="00EA6C31" w:rsidRPr="00EA6C31" w:rsidRDefault="00EA6C31" w:rsidP="00EA6C31">
            <w:pPr>
              <w:pStyle w:val="ListParagraph"/>
              <w:numPr>
                <w:ilvl w:val="0"/>
                <w:numId w:val="12"/>
              </w:numPr>
              <w:jc w:val="both"/>
              <w:rPr>
                <w:sz w:val="18"/>
                <w:szCs w:val="18"/>
              </w:rPr>
            </w:pPr>
            <w:r w:rsidRPr="00EA6C31">
              <w:rPr>
                <w:sz w:val="18"/>
                <w:szCs w:val="18"/>
              </w:rPr>
              <w:t xml:space="preserve">Increase and develop their disciplinary knowledge in KS2 by gaining an understanding of how to manage emotions, form relationships, build resilience when setting goals and understand how to respond to their changing body.  Children will have opportunities to make their own choices about how to do something and will be able to evaluate what they have learnt and tried and how to improve for their future. </w:t>
            </w:r>
          </w:p>
          <w:p w14:paraId="36354446" w14:textId="2399BE45" w:rsidR="00650587" w:rsidRPr="00E36B6B" w:rsidRDefault="00EA6C31" w:rsidP="00EA6C31">
            <w:pPr>
              <w:jc w:val="both"/>
              <w:rPr>
                <w:sz w:val="18"/>
                <w:szCs w:val="18"/>
              </w:rPr>
            </w:pPr>
            <w:r w:rsidRPr="00EA6C31">
              <w:rPr>
                <w:sz w:val="18"/>
                <w:szCs w:val="18"/>
              </w:rPr>
              <w:t xml:space="preserve">PSHE lessons are supported by the </w:t>
            </w:r>
            <w:proofErr w:type="spellStart"/>
            <w:r w:rsidRPr="00EA6C31">
              <w:rPr>
                <w:sz w:val="18"/>
                <w:szCs w:val="18"/>
              </w:rPr>
              <w:t>Twinkl</w:t>
            </w:r>
            <w:proofErr w:type="spellEnd"/>
            <w:r w:rsidRPr="00EA6C31">
              <w:rPr>
                <w:sz w:val="18"/>
                <w:szCs w:val="18"/>
              </w:rPr>
              <w:t xml:space="preserve"> Life’s PSHE and Citizenship resources which are fully in line with the Learning Outcomes and Core Themes provided by the PSHE Association Programme of Study which is widely used by schools in England and is recommended and referred to by the </w:t>
            </w:r>
            <w:proofErr w:type="spellStart"/>
            <w:r w:rsidRPr="00EA6C31">
              <w:rPr>
                <w:sz w:val="18"/>
                <w:szCs w:val="18"/>
              </w:rPr>
              <w:t>DfE</w:t>
            </w:r>
            <w:proofErr w:type="spellEnd"/>
            <w:r w:rsidRPr="00EA6C31">
              <w:rPr>
                <w:sz w:val="18"/>
                <w:szCs w:val="18"/>
              </w:rPr>
              <w:t xml:space="preserve"> in all key documentation relating to PSHE provision in schools. This scheme of work covers all the required objectives and follows the three key concepts of Relationships, Health and Wellbeing and Living in the Wider World to ensure progression of knowledge. The scheme of work fulfils the requirements of 2020 Statutory Relationships and Health Education, setting these learning intentions in the context of a broad and balanced PSHE curriculum.  The 5Rs are revisited throughout PSHE lessons and many units support the schools key drivers. For example, the unit Aiming High focuses on building resilience and Diverse Britain focuses on respecting others. Outdoor learning is encouraged through units such as TEAMs, allowing children to reflect on their choices and develop teamwork skills.  </w:t>
            </w:r>
          </w:p>
        </w:tc>
      </w:tr>
      <w:tr w:rsidR="00650587" w14:paraId="23B80A64" w14:textId="77777777" w:rsidTr="4B070AFD">
        <w:tc>
          <w:tcPr>
            <w:tcW w:w="14884" w:type="dxa"/>
            <w:gridSpan w:val="7"/>
          </w:tcPr>
          <w:p w14:paraId="09F123B7" w14:textId="014C21D8" w:rsidR="00650587" w:rsidRDefault="00650587" w:rsidP="00EA6C31">
            <w:pPr>
              <w:autoSpaceDE w:val="0"/>
              <w:autoSpaceDN w:val="0"/>
              <w:adjustRightInd w:val="0"/>
              <w:jc w:val="both"/>
              <w:rPr>
                <w:b/>
                <w:bCs/>
              </w:rPr>
            </w:pPr>
            <w:r w:rsidRPr="000F7416">
              <w:rPr>
                <w:b/>
                <w:bCs/>
              </w:rPr>
              <w:t xml:space="preserve">Curriculum Expectations: </w:t>
            </w:r>
          </w:p>
          <w:p w14:paraId="5861FF86" w14:textId="77777777" w:rsidR="00650587" w:rsidRPr="009F38B4" w:rsidRDefault="00650587" w:rsidP="00EA6C31">
            <w:pPr>
              <w:autoSpaceDE w:val="0"/>
              <w:autoSpaceDN w:val="0"/>
              <w:adjustRightInd w:val="0"/>
              <w:jc w:val="both"/>
              <w:rPr>
                <w:bCs/>
                <w:sz w:val="18"/>
                <w:szCs w:val="18"/>
              </w:rPr>
            </w:pPr>
            <w:r w:rsidRPr="009F38B4">
              <w:rPr>
                <w:sz w:val="18"/>
                <w:szCs w:val="18"/>
              </w:rPr>
              <w:t xml:space="preserve">Children will be taught in thematic units which children will revisits in both KS1 and KS2. This enables children to recall and build upon prior learning, exploring the underlying principles of PSHE education regularly at a depth that is appropriate for the age and stage of the child. Each lesson begins with a discussion of children’s existing knowledge and experience, providing an opportunity for baseline assessment. Each lesson ends with an opportunity to consolidate and reflect upon learning. </w:t>
            </w:r>
            <w:r w:rsidRPr="009F38B4">
              <w:rPr>
                <w:sz w:val="18"/>
                <w:szCs w:val="18"/>
                <w:lang w:val="en-US"/>
              </w:rPr>
              <w:t xml:space="preserve">To teach PSHE effectively, teachers employ a variety of methodologies, such as </w:t>
            </w:r>
            <w:r w:rsidRPr="009F38B4">
              <w:rPr>
                <w:sz w:val="18"/>
                <w:szCs w:val="18"/>
              </w:rPr>
              <w:t>role play, discussions, debates, scenario cards and games. Although each unit is planned on a termly basis, there may be occasions where specific units may be taught reactively based on school incidents and pupil needs. The three core areas will be taught each year, including Relationships, Health and Wellbeing, and Living in the Wider World. </w:t>
            </w:r>
          </w:p>
          <w:p w14:paraId="6F72D73C" w14:textId="7A0C4D5D" w:rsidR="00650587" w:rsidRPr="000F7416" w:rsidRDefault="00650587" w:rsidP="00EA6C31">
            <w:pPr>
              <w:autoSpaceDE w:val="0"/>
              <w:autoSpaceDN w:val="0"/>
              <w:adjustRightInd w:val="0"/>
              <w:jc w:val="both"/>
              <w:rPr>
                <w:b/>
                <w:bCs/>
              </w:rPr>
            </w:pPr>
            <w:r w:rsidRPr="009F38B4">
              <w:rPr>
                <w:bCs/>
                <w:sz w:val="18"/>
                <w:szCs w:val="18"/>
              </w:rPr>
              <w:t>At High Ercall, children are enabled to develop the vocabulary and confidence needed to clearly articulate their thoughts and feelings in a climate of openness, trust and respect, and know when and how they can seek the support of others. They will apply their understanding of society to their everyday interactions, from the classroom to the wider community of which they are a part. We support the active development of a school culture that prioritises physical and mental health and wellbeing, providing children with skills to evaluate and understand their own wellbeing needs, practise self-care and contribute positively to the wellbeing of those around them. Successful PSHE education can have a positive impact on the whole child, including their academic development and progress, by mitigating any social and emotional barriers to learning and building confidence and self-esteem. Evidence suggests that successful PSHE education also helps disadvantaged and vulnerable children achieve to a greater extent by raising aspirations and empowering them with skills to overcome b</w:t>
            </w:r>
            <w:r w:rsidR="00EA6C31">
              <w:rPr>
                <w:bCs/>
                <w:sz w:val="18"/>
                <w:szCs w:val="18"/>
              </w:rPr>
              <w:t xml:space="preserve">arriers they face. The PSHE </w:t>
            </w:r>
            <w:bookmarkStart w:id="0" w:name="_GoBack"/>
            <w:bookmarkEnd w:id="0"/>
            <w:r w:rsidRPr="009F38B4">
              <w:rPr>
                <w:bCs/>
                <w:sz w:val="18"/>
                <w:szCs w:val="18"/>
              </w:rPr>
              <w:t>curriculum aims to positively impact wellbeing, safeguarding and SMSC outcomes. This can ensure that all children are able to develop the knowledge, skills and attributes they need to succeed at school and in the wider world.</w:t>
            </w:r>
            <w:r w:rsidRPr="009F38B4">
              <w:rPr>
                <w:b/>
                <w:bCs/>
              </w:rPr>
              <w:t> </w:t>
            </w:r>
          </w:p>
        </w:tc>
      </w:tr>
      <w:tr w:rsidR="00650587" w14:paraId="4739BF88" w14:textId="77777777" w:rsidTr="4B070AFD">
        <w:trPr>
          <w:trHeight w:val="74"/>
        </w:trPr>
        <w:tc>
          <w:tcPr>
            <w:tcW w:w="1527" w:type="dxa"/>
            <w:vMerge w:val="restart"/>
            <w:shd w:val="clear" w:color="auto" w:fill="BDD6EE" w:themeFill="accent5" w:themeFillTint="66"/>
          </w:tcPr>
          <w:p w14:paraId="382C2A30" w14:textId="436CCE49" w:rsidR="00650587" w:rsidRPr="000907FF" w:rsidRDefault="00650587" w:rsidP="000907FF">
            <w:pPr>
              <w:jc w:val="center"/>
              <w:rPr>
                <w:b/>
                <w:bCs/>
                <w:sz w:val="20"/>
                <w:szCs w:val="20"/>
              </w:rPr>
            </w:pPr>
            <w:r>
              <w:rPr>
                <w:b/>
                <w:bCs/>
                <w:sz w:val="20"/>
                <w:szCs w:val="20"/>
              </w:rPr>
              <w:t>Links with reading and writing</w:t>
            </w:r>
          </w:p>
          <w:p w14:paraId="77F25FFA" w14:textId="77777777" w:rsidR="00650587" w:rsidRPr="000907FF" w:rsidRDefault="00650587" w:rsidP="000907FF">
            <w:pPr>
              <w:jc w:val="center"/>
              <w:rPr>
                <w:b/>
                <w:bCs/>
                <w:sz w:val="20"/>
                <w:szCs w:val="20"/>
              </w:rPr>
            </w:pPr>
          </w:p>
          <w:p w14:paraId="24441837" w14:textId="115B55AC" w:rsidR="00650587" w:rsidRPr="000907FF" w:rsidRDefault="00650587" w:rsidP="000907FF">
            <w:pPr>
              <w:jc w:val="center"/>
              <w:rPr>
                <w:b/>
                <w:bCs/>
                <w:sz w:val="20"/>
                <w:szCs w:val="20"/>
              </w:rPr>
            </w:pPr>
          </w:p>
        </w:tc>
        <w:tc>
          <w:tcPr>
            <w:tcW w:w="6233" w:type="dxa"/>
            <w:gridSpan w:val="4"/>
          </w:tcPr>
          <w:p w14:paraId="5060195F" w14:textId="39B4C8DE" w:rsidR="00650587" w:rsidRPr="00D4314E" w:rsidRDefault="00650587">
            <w:pPr>
              <w:rPr>
                <w:sz w:val="18"/>
                <w:szCs w:val="18"/>
              </w:rPr>
            </w:pPr>
            <w:r w:rsidRPr="00D4314E">
              <w:rPr>
                <w:sz w:val="18"/>
                <w:szCs w:val="18"/>
              </w:rPr>
              <w:t>Reading a text, appropriate in age and context</w:t>
            </w:r>
          </w:p>
        </w:tc>
        <w:tc>
          <w:tcPr>
            <w:tcW w:w="790" w:type="dxa"/>
            <w:vMerge w:val="restart"/>
            <w:shd w:val="clear" w:color="auto" w:fill="BDD6EE" w:themeFill="accent5" w:themeFillTint="66"/>
          </w:tcPr>
          <w:p w14:paraId="1EF58ABB" w14:textId="7F0E6417" w:rsidR="00650587" w:rsidRPr="000907FF" w:rsidRDefault="00650587" w:rsidP="000907FF">
            <w:pPr>
              <w:jc w:val="center"/>
              <w:rPr>
                <w:b/>
                <w:bCs/>
                <w:sz w:val="20"/>
                <w:szCs w:val="20"/>
              </w:rPr>
            </w:pPr>
            <w:r w:rsidRPr="000907FF">
              <w:rPr>
                <w:b/>
                <w:bCs/>
                <w:sz w:val="20"/>
                <w:szCs w:val="20"/>
              </w:rPr>
              <w:t>Links to school key drivers</w:t>
            </w:r>
          </w:p>
        </w:tc>
        <w:tc>
          <w:tcPr>
            <w:tcW w:w="6334" w:type="dxa"/>
            <w:vMerge w:val="restart"/>
          </w:tcPr>
          <w:p w14:paraId="6765CB6B" w14:textId="73DA4810" w:rsidR="00650587" w:rsidRPr="00D4314E" w:rsidRDefault="00650587" w:rsidP="00142C01">
            <w:pPr>
              <w:rPr>
                <w:bCs/>
                <w:sz w:val="20"/>
                <w:szCs w:val="20"/>
              </w:rPr>
            </w:pPr>
            <w:r w:rsidRPr="000907FF">
              <w:rPr>
                <w:b/>
                <w:bCs/>
                <w:sz w:val="20"/>
                <w:szCs w:val="20"/>
              </w:rPr>
              <w:t xml:space="preserve">Resilience: </w:t>
            </w:r>
            <w:r>
              <w:rPr>
                <w:bCs/>
                <w:sz w:val="20"/>
                <w:szCs w:val="20"/>
              </w:rPr>
              <w:t xml:space="preserve">Children will be taught both substantive and disciplinary knowledge within lessons and build upon their knowledge of applying resilience. </w:t>
            </w:r>
          </w:p>
        </w:tc>
      </w:tr>
      <w:tr w:rsidR="00650587" w14:paraId="49641257" w14:textId="77777777" w:rsidTr="4B070AFD">
        <w:trPr>
          <w:trHeight w:val="73"/>
        </w:trPr>
        <w:tc>
          <w:tcPr>
            <w:tcW w:w="1527" w:type="dxa"/>
            <w:vMerge/>
          </w:tcPr>
          <w:p w14:paraId="23E85326" w14:textId="4F3E10CE" w:rsidR="00650587" w:rsidRPr="000907FF" w:rsidRDefault="00650587">
            <w:pPr>
              <w:rPr>
                <w:sz w:val="16"/>
                <w:szCs w:val="16"/>
              </w:rPr>
            </w:pPr>
          </w:p>
        </w:tc>
        <w:tc>
          <w:tcPr>
            <w:tcW w:w="6233" w:type="dxa"/>
            <w:gridSpan w:val="4"/>
          </w:tcPr>
          <w:p w14:paraId="22CAA5AF" w14:textId="1032DCFA" w:rsidR="00650587" w:rsidRPr="00D4314E" w:rsidRDefault="00650587" w:rsidP="009F38B4">
            <w:pPr>
              <w:rPr>
                <w:sz w:val="18"/>
                <w:szCs w:val="18"/>
              </w:rPr>
            </w:pPr>
            <w:r w:rsidRPr="00D4314E">
              <w:rPr>
                <w:sz w:val="18"/>
                <w:szCs w:val="18"/>
              </w:rPr>
              <w:t xml:space="preserve">Use their </w:t>
            </w:r>
            <w:r>
              <w:rPr>
                <w:sz w:val="18"/>
                <w:szCs w:val="18"/>
              </w:rPr>
              <w:t>PSHE</w:t>
            </w:r>
            <w:r w:rsidRPr="00D4314E">
              <w:rPr>
                <w:sz w:val="18"/>
                <w:szCs w:val="18"/>
              </w:rPr>
              <w:t xml:space="preserve"> </w:t>
            </w:r>
            <w:r>
              <w:rPr>
                <w:sz w:val="18"/>
                <w:szCs w:val="18"/>
              </w:rPr>
              <w:t xml:space="preserve">learning to produce longer pieces of writing.  </w:t>
            </w:r>
          </w:p>
        </w:tc>
        <w:tc>
          <w:tcPr>
            <w:tcW w:w="790" w:type="dxa"/>
            <w:vMerge/>
          </w:tcPr>
          <w:p w14:paraId="71C026BD" w14:textId="77777777" w:rsidR="00650587" w:rsidRDefault="00650587"/>
        </w:tc>
        <w:tc>
          <w:tcPr>
            <w:tcW w:w="6334" w:type="dxa"/>
            <w:vMerge/>
          </w:tcPr>
          <w:p w14:paraId="5342EBFC" w14:textId="48F4C897" w:rsidR="00650587" w:rsidRPr="000907FF" w:rsidRDefault="00650587">
            <w:pPr>
              <w:rPr>
                <w:b/>
                <w:bCs/>
                <w:sz w:val="20"/>
                <w:szCs w:val="20"/>
              </w:rPr>
            </w:pPr>
          </w:p>
        </w:tc>
      </w:tr>
      <w:tr w:rsidR="00650587" w14:paraId="6177AFA3" w14:textId="77777777" w:rsidTr="4B070AFD">
        <w:trPr>
          <w:trHeight w:val="73"/>
        </w:trPr>
        <w:tc>
          <w:tcPr>
            <w:tcW w:w="1527" w:type="dxa"/>
            <w:vMerge/>
          </w:tcPr>
          <w:p w14:paraId="1F206DBF" w14:textId="4FF17ACB" w:rsidR="00650587" w:rsidRPr="000907FF" w:rsidRDefault="00650587">
            <w:pPr>
              <w:rPr>
                <w:sz w:val="16"/>
                <w:szCs w:val="16"/>
              </w:rPr>
            </w:pPr>
          </w:p>
        </w:tc>
        <w:tc>
          <w:tcPr>
            <w:tcW w:w="6233" w:type="dxa"/>
            <w:gridSpan w:val="4"/>
          </w:tcPr>
          <w:p w14:paraId="3A1EFF92" w14:textId="2C7257B2" w:rsidR="00650587" w:rsidRPr="00D4314E" w:rsidRDefault="00650587" w:rsidP="009F38B4">
            <w:pPr>
              <w:rPr>
                <w:sz w:val="18"/>
                <w:szCs w:val="18"/>
              </w:rPr>
            </w:pPr>
            <w:r w:rsidRPr="00D4314E">
              <w:rPr>
                <w:sz w:val="18"/>
                <w:szCs w:val="18"/>
              </w:rPr>
              <w:t>Understand and use a range of</w:t>
            </w:r>
            <w:r>
              <w:rPr>
                <w:sz w:val="18"/>
                <w:szCs w:val="18"/>
              </w:rPr>
              <w:t xml:space="preserve"> vocabulary within their daily life. </w:t>
            </w:r>
          </w:p>
        </w:tc>
        <w:tc>
          <w:tcPr>
            <w:tcW w:w="790" w:type="dxa"/>
            <w:vMerge/>
          </w:tcPr>
          <w:p w14:paraId="2287A5EA" w14:textId="77777777" w:rsidR="00650587" w:rsidRDefault="00650587"/>
        </w:tc>
        <w:tc>
          <w:tcPr>
            <w:tcW w:w="6334" w:type="dxa"/>
            <w:vMerge w:val="restart"/>
          </w:tcPr>
          <w:p w14:paraId="523F4CF2" w14:textId="6B4D22D6" w:rsidR="00650587" w:rsidRPr="000907FF" w:rsidRDefault="00650587" w:rsidP="00142C01">
            <w:pPr>
              <w:rPr>
                <w:b/>
                <w:bCs/>
                <w:sz w:val="20"/>
                <w:szCs w:val="20"/>
              </w:rPr>
            </w:pPr>
            <w:r w:rsidRPr="000907FF">
              <w:rPr>
                <w:b/>
                <w:bCs/>
                <w:sz w:val="20"/>
                <w:szCs w:val="20"/>
              </w:rPr>
              <w:t xml:space="preserve">Outdoor Learning: </w:t>
            </w:r>
            <w:r w:rsidRPr="00D4314E">
              <w:rPr>
                <w:bCs/>
                <w:sz w:val="18"/>
                <w:szCs w:val="18"/>
              </w:rPr>
              <w:t>We recognise that children learn in a variety of ways, and so where a</w:t>
            </w:r>
            <w:r>
              <w:rPr>
                <w:bCs/>
                <w:sz w:val="18"/>
                <w:szCs w:val="18"/>
              </w:rPr>
              <w:t xml:space="preserve">ppropriate, children will engage in outdoor activities linked to PSHE, such as team building, mindfulness and reflections. </w:t>
            </w:r>
          </w:p>
        </w:tc>
      </w:tr>
      <w:tr w:rsidR="00650587" w14:paraId="109E0987" w14:textId="77777777" w:rsidTr="4B070AFD">
        <w:trPr>
          <w:trHeight w:val="73"/>
        </w:trPr>
        <w:tc>
          <w:tcPr>
            <w:tcW w:w="1527" w:type="dxa"/>
            <w:vMerge/>
          </w:tcPr>
          <w:p w14:paraId="4799E43E" w14:textId="609EEADB" w:rsidR="00650587" w:rsidRPr="000907FF" w:rsidRDefault="00650587">
            <w:pPr>
              <w:rPr>
                <w:sz w:val="16"/>
                <w:szCs w:val="16"/>
              </w:rPr>
            </w:pPr>
          </w:p>
        </w:tc>
        <w:tc>
          <w:tcPr>
            <w:tcW w:w="6233" w:type="dxa"/>
            <w:gridSpan w:val="4"/>
          </w:tcPr>
          <w:p w14:paraId="75D60B2B" w14:textId="029C3582" w:rsidR="00650587" w:rsidRPr="00D4314E" w:rsidRDefault="00650587" w:rsidP="009F38B4">
            <w:pPr>
              <w:rPr>
                <w:sz w:val="18"/>
                <w:szCs w:val="18"/>
              </w:rPr>
            </w:pPr>
            <w:r w:rsidRPr="00D4314E">
              <w:rPr>
                <w:sz w:val="18"/>
                <w:szCs w:val="18"/>
              </w:rPr>
              <w:t xml:space="preserve">Use </w:t>
            </w:r>
            <w:r>
              <w:rPr>
                <w:sz w:val="18"/>
                <w:szCs w:val="18"/>
              </w:rPr>
              <w:t xml:space="preserve">of reading books to link to PSHE lessons. </w:t>
            </w:r>
          </w:p>
        </w:tc>
        <w:tc>
          <w:tcPr>
            <w:tcW w:w="790" w:type="dxa"/>
            <w:vMerge/>
          </w:tcPr>
          <w:p w14:paraId="7515B09D" w14:textId="77777777" w:rsidR="00650587" w:rsidRDefault="00650587"/>
        </w:tc>
        <w:tc>
          <w:tcPr>
            <w:tcW w:w="6334" w:type="dxa"/>
            <w:vMerge/>
          </w:tcPr>
          <w:p w14:paraId="2F7758FF" w14:textId="2AED850B" w:rsidR="00650587" w:rsidRPr="000907FF" w:rsidRDefault="00650587">
            <w:pPr>
              <w:rPr>
                <w:b/>
                <w:bCs/>
                <w:sz w:val="20"/>
                <w:szCs w:val="20"/>
              </w:rPr>
            </w:pPr>
          </w:p>
        </w:tc>
      </w:tr>
      <w:tr w:rsidR="00650587" w14:paraId="5FCE1777" w14:textId="77777777" w:rsidTr="4B070AFD">
        <w:trPr>
          <w:trHeight w:val="450"/>
        </w:trPr>
        <w:tc>
          <w:tcPr>
            <w:tcW w:w="1527" w:type="dxa"/>
            <w:vMerge/>
          </w:tcPr>
          <w:p w14:paraId="19E0402F" w14:textId="791F2A39" w:rsidR="00650587" w:rsidRPr="000907FF" w:rsidRDefault="00650587">
            <w:pPr>
              <w:rPr>
                <w:sz w:val="16"/>
                <w:szCs w:val="16"/>
              </w:rPr>
            </w:pPr>
          </w:p>
        </w:tc>
        <w:tc>
          <w:tcPr>
            <w:tcW w:w="6233" w:type="dxa"/>
            <w:gridSpan w:val="4"/>
          </w:tcPr>
          <w:p w14:paraId="4B0B1122" w14:textId="6805AC03" w:rsidR="00650587" w:rsidRPr="00D4314E" w:rsidRDefault="00650587" w:rsidP="00142C01">
            <w:pPr>
              <w:rPr>
                <w:sz w:val="18"/>
                <w:szCs w:val="18"/>
              </w:rPr>
            </w:pPr>
            <w:r>
              <w:rPr>
                <w:sz w:val="18"/>
                <w:szCs w:val="18"/>
              </w:rPr>
              <w:t>Class teacher to expect</w:t>
            </w:r>
            <w:r w:rsidRPr="00D4314E">
              <w:rPr>
                <w:sz w:val="18"/>
                <w:szCs w:val="18"/>
              </w:rPr>
              <w:t xml:space="preserve"> all taught grammatical </w:t>
            </w:r>
            <w:r>
              <w:rPr>
                <w:sz w:val="18"/>
                <w:szCs w:val="18"/>
              </w:rPr>
              <w:t xml:space="preserve">and feature </w:t>
            </w:r>
            <w:r w:rsidRPr="00D4314E">
              <w:rPr>
                <w:sz w:val="18"/>
                <w:szCs w:val="18"/>
              </w:rPr>
              <w:t>techniques to be included in all pieces of writing.</w:t>
            </w:r>
          </w:p>
        </w:tc>
        <w:tc>
          <w:tcPr>
            <w:tcW w:w="790" w:type="dxa"/>
            <w:vMerge/>
          </w:tcPr>
          <w:p w14:paraId="62ECA11B" w14:textId="77777777" w:rsidR="00650587" w:rsidRDefault="00650587"/>
        </w:tc>
        <w:tc>
          <w:tcPr>
            <w:tcW w:w="6334" w:type="dxa"/>
            <w:vMerge w:val="restart"/>
          </w:tcPr>
          <w:p w14:paraId="77B4A5BD" w14:textId="6F7AE974" w:rsidR="00650587" w:rsidRDefault="00650587" w:rsidP="00D4314E">
            <w:pPr>
              <w:rPr>
                <w:bCs/>
                <w:sz w:val="18"/>
                <w:szCs w:val="18"/>
              </w:rPr>
            </w:pPr>
            <w:r w:rsidRPr="000907FF">
              <w:rPr>
                <w:b/>
                <w:bCs/>
                <w:sz w:val="20"/>
                <w:szCs w:val="20"/>
              </w:rPr>
              <w:t>Diversity:</w:t>
            </w:r>
            <w:r>
              <w:rPr>
                <w:b/>
                <w:bCs/>
                <w:sz w:val="20"/>
                <w:szCs w:val="20"/>
              </w:rPr>
              <w:t xml:space="preserve"> </w:t>
            </w:r>
            <w:r>
              <w:rPr>
                <w:bCs/>
                <w:sz w:val="18"/>
                <w:szCs w:val="18"/>
              </w:rPr>
              <w:t xml:space="preserve">Through our key concepts for all year groups, children’s PSHE lessons will be culturally diverse and children will learn about a range of families, relationships, differences, bullying experiences and link to British Values. </w:t>
            </w:r>
          </w:p>
          <w:p w14:paraId="029D18D3" w14:textId="2DAA420D" w:rsidR="00650587" w:rsidRPr="00CE5AC9" w:rsidRDefault="00650587" w:rsidP="00D4314E">
            <w:pPr>
              <w:rPr>
                <w:bCs/>
                <w:sz w:val="18"/>
                <w:szCs w:val="18"/>
              </w:rPr>
            </w:pPr>
          </w:p>
        </w:tc>
      </w:tr>
      <w:tr w:rsidR="00650587" w14:paraId="02B3FEA5" w14:textId="77777777" w:rsidTr="4B070AFD">
        <w:trPr>
          <w:trHeight w:val="450"/>
        </w:trPr>
        <w:tc>
          <w:tcPr>
            <w:tcW w:w="1527" w:type="dxa"/>
            <w:vMerge/>
          </w:tcPr>
          <w:p w14:paraId="084F6FCA" w14:textId="46CBD517" w:rsidR="00650587" w:rsidRPr="000907FF" w:rsidRDefault="00650587">
            <w:pPr>
              <w:rPr>
                <w:sz w:val="16"/>
                <w:szCs w:val="16"/>
              </w:rPr>
            </w:pPr>
          </w:p>
        </w:tc>
        <w:tc>
          <w:tcPr>
            <w:tcW w:w="6233" w:type="dxa"/>
            <w:gridSpan w:val="4"/>
          </w:tcPr>
          <w:p w14:paraId="6A805A8B" w14:textId="5698F4AC" w:rsidR="00650587" w:rsidRDefault="00650587" w:rsidP="00142C01">
            <w:pPr>
              <w:rPr>
                <w:sz w:val="18"/>
                <w:szCs w:val="18"/>
              </w:rPr>
            </w:pPr>
            <w:r w:rsidRPr="6CEBFF71">
              <w:rPr>
                <w:sz w:val="18"/>
                <w:szCs w:val="18"/>
              </w:rPr>
              <w:t xml:space="preserve">Class teacher to use English marking criteria when marking a long piece of writing in </w:t>
            </w:r>
            <w:r>
              <w:rPr>
                <w:sz w:val="18"/>
                <w:szCs w:val="18"/>
              </w:rPr>
              <w:t>PSHE</w:t>
            </w:r>
            <w:r w:rsidRPr="6CEBFF71">
              <w:rPr>
                <w:sz w:val="18"/>
                <w:szCs w:val="18"/>
              </w:rPr>
              <w:t>.</w:t>
            </w:r>
          </w:p>
        </w:tc>
        <w:tc>
          <w:tcPr>
            <w:tcW w:w="790" w:type="dxa"/>
            <w:vMerge/>
          </w:tcPr>
          <w:p w14:paraId="591E6F3F" w14:textId="77777777" w:rsidR="00650587" w:rsidRDefault="00650587"/>
        </w:tc>
        <w:tc>
          <w:tcPr>
            <w:tcW w:w="6334" w:type="dxa"/>
            <w:vMerge/>
          </w:tcPr>
          <w:p w14:paraId="7F9E9B2D" w14:textId="77777777" w:rsidR="00650587" w:rsidRPr="000907FF" w:rsidRDefault="00650587" w:rsidP="00D4314E">
            <w:pPr>
              <w:rPr>
                <w:b/>
                <w:bCs/>
                <w:sz w:val="20"/>
                <w:szCs w:val="20"/>
              </w:rPr>
            </w:pPr>
          </w:p>
        </w:tc>
      </w:tr>
      <w:tr w:rsidR="00650587" w14:paraId="78FAAA0A" w14:textId="77777777" w:rsidTr="4B070AFD">
        <w:trPr>
          <w:trHeight w:val="70"/>
        </w:trPr>
        <w:tc>
          <w:tcPr>
            <w:tcW w:w="1527" w:type="dxa"/>
            <w:shd w:val="clear" w:color="auto" w:fill="BDD6EE" w:themeFill="accent5" w:themeFillTint="66"/>
            <w:vAlign w:val="center"/>
          </w:tcPr>
          <w:p w14:paraId="75C2760D" w14:textId="77777777" w:rsidR="00650587" w:rsidRPr="009F38B4" w:rsidRDefault="00650587" w:rsidP="00142C01">
            <w:pPr>
              <w:jc w:val="center"/>
              <w:rPr>
                <w:rFonts w:cstheme="minorHAnsi"/>
                <w:b/>
                <w:sz w:val="20"/>
                <w:szCs w:val="20"/>
              </w:rPr>
            </w:pPr>
          </w:p>
        </w:tc>
        <w:tc>
          <w:tcPr>
            <w:tcW w:w="2017" w:type="dxa"/>
            <w:shd w:val="clear" w:color="auto" w:fill="BDD6EE" w:themeFill="accent5" w:themeFillTint="66"/>
          </w:tcPr>
          <w:p w14:paraId="00190FD7" w14:textId="77777777" w:rsidR="00650587" w:rsidRDefault="00650587" w:rsidP="00142C01">
            <w:pPr>
              <w:jc w:val="center"/>
              <w:rPr>
                <w:rFonts w:cstheme="minorHAnsi"/>
                <w:b/>
                <w:sz w:val="20"/>
                <w:szCs w:val="20"/>
              </w:rPr>
            </w:pPr>
          </w:p>
        </w:tc>
        <w:tc>
          <w:tcPr>
            <w:tcW w:w="5006" w:type="dxa"/>
            <w:gridSpan w:val="4"/>
            <w:shd w:val="clear" w:color="auto" w:fill="BDD6EE" w:themeFill="accent5" w:themeFillTint="66"/>
            <w:vAlign w:val="center"/>
          </w:tcPr>
          <w:p w14:paraId="4037C72F" w14:textId="6010D06F" w:rsidR="00650587" w:rsidRDefault="00650587" w:rsidP="00142C01">
            <w:pPr>
              <w:jc w:val="center"/>
              <w:rPr>
                <w:rFonts w:cstheme="minorHAnsi"/>
                <w:b/>
                <w:sz w:val="20"/>
                <w:szCs w:val="20"/>
              </w:rPr>
            </w:pPr>
          </w:p>
        </w:tc>
        <w:tc>
          <w:tcPr>
            <w:tcW w:w="6334" w:type="dxa"/>
            <w:shd w:val="clear" w:color="auto" w:fill="BDD6EE" w:themeFill="accent5" w:themeFillTint="66"/>
            <w:vAlign w:val="center"/>
          </w:tcPr>
          <w:p w14:paraId="36E136A8" w14:textId="77777777" w:rsidR="00650587" w:rsidRPr="009F38B4" w:rsidRDefault="00650587" w:rsidP="00142C01">
            <w:pPr>
              <w:jc w:val="center"/>
              <w:rPr>
                <w:rFonts w:cstheme="minorHAnsi"/>
                <w:b/>
                <w:sz w:val="20"/>
                <w:szCs w:val="20"/>
              </w:rPr>
            </w:pPr>
          </w:p>
        </w:tc>
      </w:tr>
      <w:tr w:rsidR="00650587" w14:paraId="36C55801" w14:textId="77777777" w:rsidTr="4B070AFD">
        <w:trPr>
          <w:trHeight w:val="70"/>
        </w:trPr>
        <w:tc>
          <w:tcPr>
            <w:tcW w:w="1527" w:type="dxa"/>
            <w:shd w:val="clear" w:color="auto" w:fill="BDD6EE" w:themeFill="accent5" w:themeFillTint="66"/>
            <w:vAlign w:val="center"/>
          </w:tcPr>
          <w:p w14:paraId="77E13CF1" w14:textId="08538CC4" w:rsidR="00650587" w:rsidRPr="009F38B4" w:rsidRDefault="00650587" w:rsidP="00142C01">
            <w:pPr>
              <w:jc w:val="center"/>
              <w:rPr>
                <w:rFonts w:cstheme="minorHAnsi"/>
                <w:b/>
                <w:sz w:val="20"/>
                <w:szCs w:val="20"/>
              </w:rPr>
            </w:pPr>
            <w:r>
              <w:rPr>
                <w:rFonts w:cstheme="minorHAnsi"/>
                <w:b/>
                <w:sz w:val="20"/>
                <w:szCs w:val="20"/>
              </w:rPr>
              <w:t>Core Theme</w:t>
            </w:r>
          </w:p>
        </w:tc>
        <w:tc>
          <w:tcPr>
            <w:tcW w:w="2017" w:type="dxa"/>
            <w:shd w:val="clear" w:color="auto" w:fill="BDD6EE" w:themeFill="accent5" w:themeFillTint="66"/>
          </w:tcPr>
          <w:p w14:paraId="19C08488" w14:textId="14B32941" w:rsidR="00650587" w:rsidRDefault="00650587" w:rsidP="00142C01">
            <w:pPr>
              <w:jc w:val="center"/>
              <w:rPr>
                <w:rFonts w:cstheme="minorHAnsi"/>
                <w:b/>
                <w:sz w:val="20"/>
                <w:szCs w:val="20"/>
              </w:rPr>
            </w:pPr>
            <w:r>
              <w:rPr>
                <w:rFonts w:cstheme="minorHAnsi"/>
                <w:b/>
                <w:sz w:val="20"/>
                <w:szCs w:val="20"/>
              </w:rPr>
              <w:t>EYFS</w:t>
            </w:r>
          </w:p>
        </w:tc>
        <w:tc>
          <w:tcPr>
            <w:tcW w:w="5006" w:type="dxa"/>
            <w:gridSpan w:val="4"/>
            <w:shd w:val="clear" w:color="auto" w:fill="BDD6EE" w:themeFill="accent5" w:themeFillTint="66"/>
            <w:vAlign w:val="center"/>
          </w:tcPr>
          <w:p w14:paraId="16EBDEE4" w14:textId="0864AFFF" w:rsidR="00650587" w:rsidRDefault="00650587" w:rsidP="00142C01">
            <w:pPr>
              <w:jc w:val="center"/>
              <w:rPr>
                <w:rFonts w:cstheme="minorHAnsi"/>
                <w:b/>
                <w:sz w:val="20"/>
                <w:szCs w:val="20"/>
              </w:rPr>
            </w:pPr>
            <w:r>
              <w:rPr>
                <w:rFonts w:cstheme="minorHAnsi"/>
                <w:b/>
                <w:sz w:val="20"/>
                <w:szCs w:val="20"/>
              </w:rPr>
              <w:t>By the end of KS1</w:t>
            </w:r>
          </w:p>
        </w:tc>
        <w:tc>
          <w:tcPr>
            <w:tcW w:w="6334" w:type="dxa"/>
            <w:shd w:val="clear" w:color="auto" w:fill="BDD6EE" w:themeFill="accent5" w:themeFillTint="66"/>
            <w:vAlign w:val="center"/>
          </w:tcPr>
          <w:p w14:paraId="71D295AF" w14:textId="2E1BA232" w:rsidR="00650587" w:rsidRPr="009F38B4" w:rsidRDefault="00650587" w:rsidP="00142C01">
            <w:pPr>
              <w:jc w:val="center"/>
              <w:rPr>
                <w:rFonts w:cstheme="minorHAnsi"/>
                <w:b/>
                <w:sz w:val="20"/>
                <w:szCs w:val="20"/>
              </w:rPr>
            </w:pPr>
            <w:r>
              <w:rPr>
                <w:rFonts w:cstheme="minorHAnsi"/>
                <w:b/>
                <w:sz w:val="20"/>
                <w:szCs w:val="20"/>
              </w:rPr>
              <w:t>By the end of KS2</w:t>
            </w:r>
          </w:p>
        </w:tc>
      </w:tr>
      <w:tr w:rsidR="00650587" w14:paraId="3AB5FF49" w14:textId="77777777" w:rsidTr="4B070AFD">
        <w:trPr>
          <w:trHeight w:val="70"/>
        </w:trPr>
        <w:tc>
          <w:tcPr>
            <w:tcW w:w="1527" w:type="dxa"/>
            <w:shd w:val="clear" w:color="auto" w:fill="BDD6EE" w:themeFill="accent5" w:themeFillTint="66"/>
            <w:vAlign w:val="center"/>
          </w:tcPr>
          <w:p w14:paraId="67FD4667" w14:textId="63121F7A" w:rsidR="00650587" w:rsidRPr="009F38B4" w:rsidRDefault="00650587" w:rsidP="00142C01">
            <w:pPr>
              <w:jc w:val="center"/>
              <w:rPr>
                <w:rFonts w:cstheme="minorHAnsi"/>
                <w:b/>
                <w:bCs/>
                <w:sz w:val="20"/>
                <w:szCs w:val="20"/>
              </w:rPr>
            </w:pPr>
            <w:r w:rsidRPr="009F38B4">
              <w:rPr>
                <w:rFonts w:cstheme="minorHAnsi"/>
                <w:b/>
                <w:sz w:val="20"/>
                <w:szCs w:val="20"/>
              </w:rPr>
              <w:t>CORE THEME 1: HEALTH AND WELLBEING</w:t>
            </w:r>
          </w:p>
        </w:tc>
        <w:tc>
          <w:tcPr>
            <w:tcW w:w="2017" w:type="dxa"/>
            <w:shd w:val="clear" w:color="auto" w:fill="BDD6EE" w:themeFill="accent5" w:themeFillTint="66"/>
          </w:tcPr>
          <w:p w14:paraId="2B67C4E9" w14:textId="77777777" w:rsidR="00A46BBA" w:rsidRDefault="00A46BBA" w:rsidP="00142C01">
            <w:pPr>
              <w:jc w:val="center"/>
              <w:rPr>
                <w:rFonts w:cstheme="minorHAnsi"/>
                <w:b/>
                <w:sz w:val="20"/>
                <w:szCs w:val="20"/>
              </w:rPr>
            </w:pPr>
          </w:p>
          <w:p w14:paraId="132467E8" w14:textId="1339CC85" w:rsidR="00650587" w:rsidRDefault="00A46BBA" w:rsidP="00142C01">
            <w:pPr>
              <w:jc w:val="center"/>
              <w:rPr>
                <w:rFonts w:cstheme="minorHAnsi"/>
                <w:b/>
                <w:sz w:val="20"/>
                <w:szCs w:val="20"/>
              </w:rPr>
            </w:pPr>
            <w:r>
              <w:rPr>
                <w:rFonts w:cstheme="minorHAnsi"/>
                <w:b/>
                <w:sz w:val="20"/>
                <w:szCs w:val="20"/>
              </w:rPr>
              <w:t>Early Learning Goals</w:t>
            </w:r>
          </w:p>
        </w:tc>
        <w:tc>
          <w:tcPr>
            <w:tcW w:w="5006" w:type="dxa"/>
            <w:gridSpan w:val="4"/>
            <w:shd w:val="clear" w:color="auto" w:fill="BDD6EE" w:themeFill="accent5" w:themeFillTint="66"/>
            <w:vAlign w:val="center"/>
          </w:tcPr>
          <w:p w14:paraId="42B678EA" w14:textId="7A18593D" w:rsidR="00650587" w:rsidRPr="009F38B4" w:rsidRDefault="00650587" w:rsidP="00142C01">
            <w:pPr>
              <w:jc w:val="center"/>
              <w:rPr>
                <w:rFonts w:cstheme="minorHAnsi"/>
                <w:b/>
                <w:bCs/>
                <w:sz w:val="20"/>
                <w:szCs w:val="20"/>
              </w:rPr>
            </w:pPr>
            <w:r>
              <w:rPr>
                <w:rFonts w:cstheme="minorHAnsi"/>
                <w:b/>
                <w:sz w:val="20"/>
                <w:szCs w:val="20"/>
              </w:rPr>
              <w:t xml:space="preserve">KS1 </w:t>
            </w:r>
            <w:r w:rsidRPr="009F38B4">
              <w:rPr>
                <w:rFonts w:cstheme="minorHAnsi"/>
                <w:b/>
                <w:sz w:val="20"/>
                <w:szCs w:val="20"/>
              </w:rPr>
              <w:t>Learning opportunities in Health and Wellbeing Pupils learn...</w:t>
            </w:r>
          </w:p>
        </w:tc>
        <w:tc>
          <w:tcPr>
            <w:tcW w:w="6334" w:type="dxa"/>
            <w:shd w:val="clear" w:color="auto" w:fill="BDD6EE" w:themeFill="accent5" w:themeFillTint="66"/>
            <w:vAlign w:val="center"/>
          </w:tcPr>
          <w:p w14:paraId="1C3F1283" w14:textId="5CEC30F4" w:rsidR="00650587" w:rsidRPr="009F38B4" w:rsidRDefault="00650587" w:rsidP="00142C01">
            <w:pPr>
              <w:jc w:val="center"/>
              <w:rPr>
                <w:rFonts w:cstheme="minorHAnsi"/>
                <w:b/>
                <w:bCs/>
                <w:sz w:val="20"/>
                <w:szCs w:val="20"/>
              </w:rPr>
            </w:pPr>
            <w:r w:rsidRPr="009F38B4">
              <w:rPr>
                <w:rFonts w:cstheme="minorHAnsi"/>
                <w:b/>
                <w:sz w:val="20"/>
                <w:szCs w:val="20"/>
              </w:rPr>
              <w:t>KS2 Learning opportunities in Health and Wellbeing Pupils learn...</w:t>
            </w:r>
          </w:p>
        </w:tc>
      </w:tr>
      <w:tr w:rsidR="00650587" w14:paraId="146A2DDE" w14:textId="77777777" w:rsidTr="4B070AFD">
        <w:tc>
          <w:tcPr>
            <w:tcW w:w="1527" w:type="dxa"/>
            <w:shd w:val="clear" w:color="auto" w:fill="BDD6EE" w:themeFill="accent5" w:themeFillTint="66"/>
          </w:tcPr>
          <w:p w14:paraId="41740BBC" w14:textId="5CF1E123" w:rsidR="00650587" w:rsidRPr="009F38B4" w:rsidRDefault="00650587" w:rsidP="009753E9">
            <w:pPr>
              <w:rPr>
                <w:rFonts w:cstheme="minorHAnsi"/>
                <w:b/>
                <w:bCs/>
                <w:sz w:val="20"/>
                <w:szCs w:val="20"/>
              </w:rPr>
            </w:pPr>
            <w:r w:rsidRPr="009F38B4">
              <w:rPr>
                <w:rFonts w:cstheme="minorHAnsi"/>
                <w:b/>
                <w:sz w:val="20"/>
                <w:szCs w:val="20"/>
              </w:rPr>
              <w:t>Healthy lifestyles (physical wellbeing)</w:t>
            </w:r>
          </w:p>
        </w:tc>
        <w:tc>
          <w:tcPr>
            <w:tcW w:w="2017" w:type="dxa"/>
          </w:tcPr>
          <w:p w14:paraId="3FF31D78" w14:textId="09F77C58" w:rsidR="00650587" w:rsidRPr="00A46BBA" w:rsidRDefault="00650587" w:rsidP="00650587">
            <w:pPr>
              <w:ind w:left="243" w:hanging="243"/>
              <w:rPr>
                <w:rFonts w:cstheme="minorHAnsi"/>
                <w:b/>
                <w:sz w:val="20"/>
                <w:szCs w:val="20"/>
                <w:u w:val="single"/>
              </w:rPr>
            </w:pPr>
            <w:r w:rsidRPr="00A46BBA">
              <w:rPr>
                <w:rFonts w:cstheme="minorHAnsi"/>
                <w:b/>
                <w:sz w:val="20"/>
                <w:szCs w:val="20"/>
                <w:u w:val="single"/>
              </w:rPr>
              <w:t>Physical Development</w:t>
            </w:r>
          </w:p>
          <w:p w14:paraId="6CBE688C" w14:textId="77777777" w:rsidR="00650587" w:rsidRPr="00A46BBA" w:rsidRDefault="00650587" w:rsidP="00650587">
            <w:pPr>
              <w:ind w:left="243" w:hanging="243"/>
              <w:rPr>
                <w:rFonts w:cstheme="minorHAnsi"/>
                <w:b/>
                <w:sz w:val="20"/>
                <w:szCs w:val="20"/>
              </w:rPr>
            </w:pPr>
            <w:r w:rsidRPr="00A46BBA">
              <w:rPr>
                <w:rFonts w:cstheme="minorHAnsi"/>
                <w:b/>
                <w:sz w:val="20"/>
                <w:szCs w:val="20"/>
              </w:rPr>
              <w:t>Gross Motor Skills</w:t>
            </w:r>
          </w:p>
          <w:p w14:paraId="5FBDA889" w14:textId="77777777" w:rsidR="00650587" w:rsidRPr="00A46BBA" w:rsidRDefault="00650587" w:rsidP="00650587">
            <w:pPr>
              <w:ind w:left="243" w:hanging="243"/>
              <w:rPr>
                <w:rFonts w:cstheme="minorHAnsi"/>
                <w:sz w:val="20"/>
                <w:szCs w:val="20"/>
              </w:rPr>
            </w:pPr>
            <w:r w:rsidRPr="00A46BBA">
              <w:rPr>
                <w:rFonts w:cstheme="minorHAnsi"/>
                <w:sz w:val="20"/>
                <w:szCs w:val="20"/>
              </w:rPr>
              <w:t>• Negotiate space and obstacles safely, with consideration for themselves and others</w:t>
            </w:r>
          </w:p>
          <w:p w14:paraId="528A83FA" w14:textId="77777777" w:rsidR="00650587" w:rsidRPr="00A46BBA" w:rsidRDefault="00650587" w:rsidP="00621B49">
            <w:pPr>
              <w:ind w:left="243" w:hanging="243"/>
              <w:rPr>
                <w:rFonts w:cstheme="minorHAnsi"/>
                <w:b/>
                <w:sz w:val="20"/>
                <w:szCs w:val="20"/>
                <w:u w:val="single"/>
              </w:rPr>
            </w:pPr>
          </w:p>
          <w:p w14:paraId="4277738F" w14:textId="669E7E69" w:rsidR="00650587" w:rsidRPr="00A46BBA" w:rsidRDefault="00650587" w:rsidP="00621B49">
            <w:pPr>
              <w:ind w:left="243" w:hanging="243"/>
              <w:rPr>
                <w:rFonts w:cstheme="minorHAnsi"/>
                <w:b/>
                <w:sz w:val="20"/>
                <w:szCs w:val="20"/>
                <w:u w:val="single"/>
              </w:rPr>
            </w:pPr>
          </w:p>
          <w:p w14:paraId="69647D2D" w14:textId="4F230AED" w:rsidR="00650587" w:rsidRPr="00A46BBA" w:rsidRDefault="00650587" w:rsidP="00621B49">
            <w:pPr>
              <w:ind w:left="243" w:hanging="243"/>
              <w:rPr>
                <w:rFonts w:cstheme="minorHAnsi"/>
                <w:b/>
                <w:sz w:val="20"/>
                <w:szCs w:val="20"/>
                <w:u w:val="single"/>
              </w:rPr>
            </w:pPr>
          </w:p>
          <w:p w14:paraId="7E4A29CB" w14:textId="474C66C7" w:rsidR="00650587" w:rsidRPr="00A46BBA" w:rsidRDefault="00650587" w:rsidP="00621B49">
            <w:pPr>
              <w:ind w:left="243" w:hanging="243"/>
              <w:rPr>
                <w:rFonts w:cstheme="minorHAnsi"/>
                <w:b/>
                <w:sz w:val="20"/>
                <w:szCs w:val="20"/>
                <w:u w:val="single"/>
              </w:rPr>
            </w:pPr>
          </w:p>
        </w:tc>
        <w:tc>
          <w:tcPr>
            <w:tcW w:w="5006" w:type="dxa"/>
            <w:gridSpan w:val="4"/>
          </w:tcPr>
          <w:p w14:paraId="36A49C03" w14:textId="166F37FB" w:rsidR="00650587" w:rsidRPr="00A46BBA" w:rsidRDefault="00650587" w:rsidP="009753E9">
            <w:pPr>
              <w:rPr>
                <w:rFonts w:cstheme="minorHAnsi"/>
                <w:sz w:val="20"/>
                <w:szCs w:val="20"/>
              </w:rPr>
            </w:pPr>
            <w:r w:rsidRPr="00A46BBA">
              <w:rPr>
                <w:rFonts w:cstheme="minorHAnsi"/>
                <w:b/>
                <w:sz w:val="20"/>
                <w:szCs w:val="20"/>
              </w:rPr>
              <w:t>H1</w:t>
            </w:r>
            <w:r w:rsidRPr="00A46BBA">
              <w:rPr>
                <w:rFonts w:cstheme="minorHAnsi"/>
                <w:sz w:val="20"/>
                <w:szCs w:val="20"/>
              </w:rPr>
              <w:t xml:space="preserve">. about what keeping healthy means; different ways to keep healthy </w:t>
            </w:r>
          </w:p>
          <w:p w14:paraId="3C278394" w14:textId="77777777" w:rsidR="00650587" w:rsidRPr="00A46BBA" w:rsidRDefault="00650587" w:rsidP="009753E9">
            <w:pPr>
              <w:rPr>
                <w:rFonts w:cstheme="minorHAnsi"/>
                <w:sz w:val="20"/>
                <w:szCs w:val="20"/>
              </w:rPr>
            </w:pPr>
            <w:r w:rsidRPr="00A46BBA">
              <w:rPr>
                <w:rFonts w:cstheme="minorHAnsi"/>
                <w:b/>
                <w:sz w:val="20"/>
                <w:szCs w:val="20"/>
              </w:rPr>
              <w:t>H2</w:t>
            </w:r>
            <w:r w:rsidRPr="00A46BBA">
              <w:rPr>
                <w:rFonts w:cstheme="minorHAnsi"/>
                <w:sz w:val="20"/>
                <w:szCs w:val="20"/>
              </w:rPr>
              <w:t xml:space="preserve">. about foods that support good health and the risks of eating too much sugar </w:t>
            </w:r>
          </w:p>
          <w:p w14:paraId="4F032234" w14:textId="77777777" w:rsidR="00650587" w:rsidRPr="00A46BBA" w:rsidRDefault="00650587" w:rsidP="009753E9">
            <w:pPr>
              <w:rPr>
                <w:rFonts w:cstheme="minorHAnsi"/>
                <w:sz w:val="20"/>
                <w:szCs w:val="20"/>
              </w:rPr>
            </w:pPr>
            <w:r w:rsidRPr="00A46BBA">
              <w:rPr>
                <w:rFonts w:cstheme="minorHAnsi"/>
                <w:b/>
                <w:sz w:val="20"/>
                <w:szCs w:val="20"/>
              </w:rPr>
              <w:t>H3</w:t>
            </w:r>
            <w:r w:rsidRPr="00A46BBA">
              <w:rPr>
                <w:rFonts w:cstheme="minorHAnsi"/>
                <w:sz w:val="20"/>
                <w:szCs w:val="20"/>
              </w:rPr>
              <w:t xml:space="preserve">. about how physical activity helps us to stay healthy; and ways to be physically active everyday </w:t>
            </w:r>
          </w:p>
          <w:p w14:paraId="38E3A55E" w14:textId="77777777" w:rsidR="00650587" w:rsidRPr="00A46BBA" w:rsidRDefault="00650587" w:rsidP="009753E9">
            <w:pPr>
              <w:rPr>
                <w:rFonts w:cstheme="minorHAnsi"/>
                <w:sz w:val="20"/>
                <w:szCs w:val="20"/>
              </w:rPr>
            </w:pPr>
            <w:r w:rsidRPr="00A46BBA">
              <w:rPr>
                <w:rFonts w:cstheme="minorHAnsi"/>
                <w:b/>
                <w:sz w:val="20"/>
                <w:szCs w:val="20"/>
              </w:rPr>
              <w:t>H4</w:t>
            </w:r>
            <w:r w:rsidRPr="00A46BBA">
              <w:rPr>
                <w:rFonts w:cstheme="minorHAnsi"/>
                <w:sz w:val="20"/>
                <w:szCs w:val="20"/>
              </w:rPr>
              <w:t xml:space="preserve">. about why sleep is important and different ways to rest and relax </w:t>
            </w:r>
          </w:p>
          <w:p w14:paraId="46C18116" w14:textId="77777777" w:rsidR="00650587" w:rsidRPr="00A46BBA" w:rsidRDefault="00650587" w:rsidP="009753E9">
            <w:pPr>
              <w:rPr>
                <w:rFonts w:cstheme="minorHAnsi"/>
                <w:sz w:val="20"/>
                <w:szCs w:val="20"/>
              </w:rPr>
            </w:pPr>
            <w:r w:rsidRPr="00A46BBA">
              <w:rPr>
                <w:rFonts w:cstheme="minorHAnsi"/>
                <w:b/>
                <w:sz w:val="20"/>
                <w:szCs w:val="20"/>
              </w:rPr>
              <w:t>H5</w:t>
            </w:r>
            <w:r w:rsidRPr="00A46BBA">
              <w:rPr>
                <w:rFonts w:cstheme="minorHAnsi"/>
                <w:sz w:val="20"/>
                <w:szCs w:val="20"/>
              </w:rPr>
              <w:t xml:space="preserve">. simple hygiene routines that can stop germs from spreading </w:t>
            </w:r>
          </w:p>
          <w:p w14:paraId="7F826DBC" w14:textId="77777777" w:rsidR="00650587" w:rsidRPr="00A46BBA" w:rsidRDefault="00650587" w:rsidP="009753E9">
            <w:pPr>
              <w:rPr>
                <w:rFonts w:cstheme="minorHAnsi"/>
                <w:sz w:val="20"/>
                <w:szCs w:val="20"/>
              </w:rPr>
            </w:pPr>
            <w:r w:rsidRPr="00A46BBA">
              <w:rPr>
                <w:rFonts w:cstheme="minorHAnsi"/>
                <w:b/>
                <w:sz w:val="20"/>
                <w:szCs w:val="20"/>
              </w:rPr>
              <w:t>H6</w:t>
            </w:r>
            <w:r w:rsidRPr="00A46BBA">
              <w:rPr>
                <w:rFonts w:cstheme="minorHAnsi"/>
                <w:sz w:val="20"/>
                <w:szCs w:val="20"/>
              </w:rPr>
              <w:t xml:space="preserve">. that medicines (including vaccinations and immunisations and those that support allergic reactions) can help people to stay healthy </w:t>
            </w:r>
          </w:p>
          <w:p w14:paraId="049C3B5B" w14:textId="77777777" w:rsidR="00650587" w:rsidRPr="00A46BBA" w:rsidRDefault="00650587" w:rsidP="009753E9">
            <w:pPr>
              <w:rPr>
                <w:rFonts w:cstheme="minorHAnsi"/>
                <w:sz w:val="20"/>
                <w:szCs w:val="20"/>
              </w:rPr>
            </w:pPr>
            <w:r w:rsidRPr="00A46BBA">
              <w:rPr>
                <w:rFonts w:cstheme="minorHAnsi"/>
                <w:b/>
                <w:sz w:val="20"/>
                <w:szCs w:val="20"/>
              </w:rPr>
              <w:t>H7</w:t>
            </w:r>
            <w:r w:rsidRPr="00A46BBA">
              <w:rPr>
                <w:rFonts w:cstheme="minorHAnsi"/>
                <w:sz w:val="20"/>
                <w:szCs w:val="20"/>
              </w:rPr>
              <w:t xml:space="preserve">. about dental care and visiting the dentist; how to brush teeth correctly; food and drink that support dental health </w:t>
            </w:r>
          </w:p>
          <w:p w14:paraId="51F3406F" w14:textId="7BFBC407" w:rsidR="00650587" w:rsidRPr="00A46BBA" w:rsidRDefault="00650587" w:rsidP="009753E9">
            <w:pPr>
              <w:rPr>
                <w:rFonts w:cstheme="minorHAnsi"/>
                <w:sz w:val="20"/>
                <w:szCs w:val="20"/>
              </w:rPr>
            </w:pPr>
            <w:r w:rsidRPr="00A46BBA">
              <w:rPr>
                <w:rFonts w:cstheme="minorHAnsi"/>
                <w:b/>
                <w:sz w:val="20"/>
                <w:szCs w:val="20"/>
              </w:rPr>
              <w:t>H8</w:t>
            </w:r>
            <w:r w:rsidRPr="00A46BBA">
              <w:rPr>
                <w:rFonts w:cstheme="minorHAnsi"/>
                <w:sz w:val="20"/>
                <w:szCs w:val="20"/>
              </w:rPr>
              <w:t xml:space="preserve">. </w:t>
            </w:r>
            <w:proofErr w:type="gramStart"/>
            <w:r w:rsidRPr="00A46BBA">
              <w:rPr>
                <w:rFonts w:cstheme="minorHAnsi"/>
                <w:sz w:val="20"/>
                <w:szCs w:val="20"/>
              </w:rPr>
              <w:t>how</w:t>
            </w:r>
            <w:proofErr w:type="gramEnd"/>
            <w:r w:rsidRPr="00A46BBA">
              <w:rPr>
                <w:rFonts w:cstheme="minorHAnsi"/>
                <w:sz w:val="20"/>
                <w:szCs w:val="20"/>
              </w:rPr>
              <w:t xml:space="preserve"> to keep safe in the sun and protect skin from sun damage </w:t>
            </w:r>
            <w:r w:rsidRPr="00A46BBA">
              <w:rPr>
                <w:rFonts w:cstheme="minorHAnsi"/>
                <w:b/>
                <w:sz w:val="20"/>
                <w:szCs w:val="20"/>
              </w:rPr>
              <w:t>H9</w:t>
            </w:r>
            <w:r w:rsidRPr="00A46BBA">
              <w:rPr>
                <w:rFonts w:cstheme="minorHAnsi"/>
                <w:sz w:val="20"/>
                <w:szCs w:val="20"/>
              </w:rPr>
              <w:t xml:space="preserve">. about different ways to learn and play; recognising the importance of knowing when to take a break from time online or TV </w:t>
            </w:r>
          </w:p>
          <w:p w14:paraId="6C158600" w14:textId="49B8CF3D" w:rsidR="00650587" w:rsidRPr="00A46BBA" w:rsidRDefault="00650587" w:rsidP="009753E9">
            <w:pPr>
              <w:rPr>
                <w:rFonts w:cstheme="minorHAnsi"/>
                <w:sz w:val="20"/>
                <w:szCs w:val="20"/>
              </w:rPr>
            </w:pPr>
            <w:r w:rsidRPr="00A46BBA">
              <w:rPr>
                <w:rFonts w:cstheme="minorHAnsi"/>
                <w:b/>
                <w:sz w:val="20"/>
                <w:szCs w:val="20"/>
              </w:rPr>
              <w:t>H10</w:t>
            </w:r>
            <w:r w:rsidRPr="00A46BBA">
              <w:rPr>
                <w:rFonts w:cstheme="minorHAnsi"/>
                <w:sz w:val="20"/>
                <w:szCs w:val="20"/>
              </w:rPr>
              <w:t>. about the people who help us to stay physically healthy</w:t>
            </w:r>
          </w:p>
        </w:tc>
        <w:tc>
          <w:tcPr>
            <w:tcW w:w="6334" w:type="dxa"/>
          </w:tcPr>
          <w:p w14:paraId="58B316A4"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H1</w:t>
            </w:r>
            <w:r w:rsidRPr="009F38B4">
              <w:rPr>
                <w:rFonts w:cstheme="minorHAnsi"/>
                <w:sz w:val="20"/>
                <w:szCs w:val="20"/>
              </w:rPr>
              <w:t xml:space="preserve">. how to make informed decisions about health </w:t>
            </w:r>
          </w:p>
          <w:p w14:paraId="5324CF8A" w14:textId="463ACC0E" w:rsidR="00650587" w:rsidRPr="009F38B4" w:rsidRDefault="00650587" w:rsidP="009753E9">
            <w:pPr>
              <w:pStyle w:val="ListParagraph"/>
              <w:ind w:left="0"/>
              <w:rPr>
                <w:rFonts w:cstheme="minorHAnsi"/>
                <w:sz w:val="20"/>
                <w:szCs w:val="20"/>
              </w:rPr>
            </w:pPr>
            <w:r w:rsidRPr="009F38B4">
              <w:rPr>
                <w:rFonts w:cstheme="minorHAnsi"/>
                <w:b/>
                <w:sz w:val="20"/>
                <w:szCs w:val="20"/>
              </w:rPr>
              <w:t>H2</w:t>
            </w:r>
            <w:r w:rsidRPr="009F38B4">
              <w:rPr>
                <w:rFonts w:cstheme="minorHAnsi"/>
                <w:sz w:val="20"/>
                <w:szCs w:val="20"/>
              </w:rPr>
              <w:t xml:space="preserve">. about the elements of a balanced, healthy lifestyle </w:t>
            </w:r>
          </w:p>
          <w:p w14:paraId="4E97D8B2"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H3</w:t>
            </w:r>
            <w:r w:rsidRPr="009F38B4">
              <w:rPr>
                <w:rFonts w:cstheme="minorHAnsi"/>
                <w:sz w:val="20"/>
                <w:szCs w:val="20"/>
              </w:rPr>
              <w:t xml:space="preserve">. about choices that support a healthy lifestyle, and recognise what might influence these </w:t>
            </w:r>
          </w:p>
          <w:p w14:paraId="4C5B8031"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H4</w:t>
            </w:r>
            <w:r w:rsidRPr="009F38B4">
              <w:rPr>
                <w:rFonts w:cstheme="minorHAnsi"/>
                <w:sz w:val="20"/>
                <w:szCs w:val="20"/>
              </w:rPr>
              <w:t xml:space="preserve">. how to recognise that habits can have both positive and negative effects on a healthy lifestyle </w:t>
            </w:r>
          </w:p>
          <w:p w14:paraId="73EA5D4C"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H5</w:t>
            </w:r>
            <w:r w:rsidRPr="009F38B4">
              <w:rPr>
                <w:rFonts w:cstheme="minorHAnsi"/>
                <w:sz w:val="20"/>
                <w:szCs w:val="20"/>
              </w:rPr>
              <w:t>. about what good physical health means; how to recognise early signs of physical illness</w:t>
            </w:r>
          </w:p>
          <w:p w14:paraId="56CA7B3D"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H6</w:t>
            </w:r>
            <w:r w:rsidRPr="009F38B4">
              <w:rPr>
                <w:rFonts w:cstheme="minorHAnsi"/>
                <w:sz w:val="20"/>
                <w:szCs w:val="20"/>
              </w:rPr>
              <w:t xml:space="preserve">. </w:t>
            </w:r>
            <w:proofErr w:type="gramStart"/>
            <w:r w:rsidRPr="009F38B4">
              <w:rPr>
                <w:rFonts w:cstheme="minorHAnsi"/>
                <w:sz w:val="20"/>
                <w:szCs w:val="20"/>
              </w:rPr>
              <w:t>about</w:t>
            </w:r>
            <w:proofErr w:type="gramEnd"/>
            <w:r w:rsidRPr="009F38B4">
              <w:rPr>
                <w:rFonts w:cstheme="minorHAnsi"/>
                <w:sz w:val="20"/>
                <w:szCs w:val="20"/>
              </w:rPr>
              <w:t xml:space="preserve"> what constitutes a healthy diet; how to plan healthy meals; benefits to health and wellbeing of eating nutritionally rich foods; risks associated with not eating a healthy diet including obesity and tooth decay. </w:t>
            </w:r>
          </w:p>
          <w:p w14:paraId="6969C9F2"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H7</w:t>
            </w:r>
            <w:r w:rsidRPr="009F38B4">
              <w:rPr>
                <w:rFonts w:cstheme="minorHAnsi"/>
                <w:sz w:val="20"/>
                <w:szCs w:val="20"/>
              </w:rPr>
              <w:t xml:space="preserve">. how regular (daily/weekly) exercise benefits mental and physical health (e.g. walking or cycling to school, daily active mile); recognise opportunities to be physically active and some of the risks associated with an inactive lifestyle </w:t>
            </w:r>
          </w:p>
          <w:p w14:paraId="1B7F3693" w14:textId="7A5D53EE" w:rsidR="00650587" w:rsidRPr="009F38B4" w:rsidRDefault="00650587" w:rsidP="009753E9">
            <w:pPr>
              <w:pStyle w:val="ListParagraph"/>
              <w:ind w:left="0"/>
              <w:rPr>
                <w:rFonts w:cstheme="minorHAnsi"/>
                <w:sz w:val="20"/>
                <w:szCs w:val="20"/>
              </w:rPr>
            </w:pPr>
            <w:r w:rsidRPr="009F38B4">
              <w:rPr>
                <w:rFonts w:cstheme="minorHAnsi"/>
                <w:b/>
                <w:sz w:val="20"/>
                <w:szCs w:val="20"/>
              </w:rPr>
              <w:t>H8</w:t>
            </w:r>
            <w:r w:rsidRPr="009F38B4">
              <w:rPr>
                <w:rFonts w:cstheme="minorHAnsi"/>
                <w:sz w:val="20"/>
                <w:szCs w:val="20"/>
              </w:rPr>
              <w:t xml:space="preserve">. about how sleep contributes to a healthy lifestyle; routines that support good quality sleep; the effects of lack of sleep on the body, feelings, behaviour and ability to learn </w:t>
            </w:r>
          </w:p>
          <w:p w14:paraId="1B36129D"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H9</w:t>
            </w:r>
            <w:r w:rsidRPr="009F38B4">
              <w:rPr>
                <w:rFonts w:cstheme="minorHAnsi"/>
                <w:sz w:val="20"/>
                <w:szCs w:val="20"/>
              </w:rPr>
              <w:t xml:space="preserve">. that bacteria and viruses can affect health; how everyday hygiene routines can limit the spread of infection; the wider importance of personal hygiene and how to maintain it </w:t>
            </w:r>
          </w:p>
          <w:p w14:paraId="129D397C" w14:textId="34B2FC06" w:rsidR="00650587" w:rsidRPr="009F38B4" w:rsidRDefault="00650587" w:rsidP="009753E9">
            <w:pPr>
              <w:pStyle w:val="ListParagraph"/>
              <w:ind w:left="0"/>
              <w:rPr>
                <w:rFonts w:cstheme="minorHAnsi"/>
                <w:sz w:val="20"/>
                <w:szCs w:val="20"/>
              </w:rPr>
            </w:pPr>
            <w:r w:rsidRPr="009F38B4">
              <w:rPr>
                <w:rFonts w:cstheme="minorHAnsi"/>
                <w:b/>
                <w:sz w:val="20"/>
                <w:szCs w:val="20"/>
              </w:rPr>
              <w:t>H10</w:t>
            </w:r>
            <w:r w:rsidRPr="009F38B4">
              <w:rPr>
                <w:rFonts w:cstheme="minorHAnsi"/>
                <w:sz w:val="20"/>
                <w:szCs w:val="20"/>
              </w:rPr>
              <w:t>. how medicines, when used responsibly, contribute to health; that some diseases can be prevented by vaccinations and immunisations; how allergies can be managed</w:t>
            </w:r>
            <w:r w:rsidRPr="009F38B4">
              <w:rPr>
                <w:rFonts w:cstheme="minorHAnsi"/>
                <w:sz w:val="20"/>
                <w:szCs w:val="20"/>
              </w:rPr>
              <w:pgNum/>
            </w:r>
            <w:r w:rsidRPr="009F38B4">
              <w:rPr>
                <w:rFonts w:cstheme="minorHAnsi"/>
                <w:sz w:val="20"/>
                <w:szCs w:val="20"/>
              </w:rPr>
              <w:t xml:space="preserve"> </w:t>
            </w:r>
          </w:p>
          <w:p w14:paraId="03034347"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H11</w:t>
            </w:r>
            <w:r w:rsidRPr="009F38B4">
              <w:rPr>
                <w:rFonts w:cstheme="minorHAnsi"/>
                <w:sz w:val="20"/>
                <w:szCs w:val="20"/>
              </w:rPr>
              <w:t xml:space="preserve">. how to maintain good oral hygiene (including correct brushing and flossing); why regular visits to the dentist are essential; the impact of lifestyle choices on dental care (e.g. sugar consumption/acidic drinks such as fruit juices, smoothies and fruit teas; the effects of smoking) </w:t>
            </w:r>
          </w:p>
          <w:p w14:paraId="29A55FB8"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H12</w:t>
            </w:r>
            <w:r w:rsidRPr="009F38B4">
              <w:rPr>
                <w:rFonts w:cstheme="minorHAnsi"/>
                <w:sz w:val="20"/>
                <w:szCs w:val="20"/>
              </w:rPr>
              <w:t>. about the benefits of sun exposure and risks of overexposure; how to keep safe from sun damage and sun/heat stroke and reduce the risk of skin cancer</w:t>
            </w:r>
          </w:p>
          <w:p w14:paraId="0312CD60"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H13</w:t>
            </w:r>
            <w:r w:rsidRPr="009F38B4">
              <w:rPr>
                <w:rFonts w:cstheme="minorHAnsi"/>
                <w:sz w:val="20"/>
                <w:szCs w:val="20"/>
              </w:rPr>
              <w:t xml:space="preserve">. about the benefits of the internet; the importance of balancing time online with other activities; strategies for managing time online </w:t>
            </w:r>
          </w:p>
          <w:p w14:paraId="16D56AAD" w14:textId="23BC1F8B" w:rsidR="00650587" w:rsidRPr="009F38B4" w:rsidRDefault="00650587" w:rsidP="009753E9">
            <w:pPr>
              <w:pStyle w:val="ListParagraph"/>
              <w:ind w:left="0"/>
              <w:rPr>
                <w:rFonts w:cstheme="minorHAnsi"/>
                <w:sz w:val="20"/>
                <w:szCs w:val="20"/>
              </w:rPr>
            </w:pPr>
            <w:r w:rsidRPr="009F38B4">
              <w:rPr>
                <w:rFonts w:cstheme="minorHAnsi"/>
                <w:b/>
                <w:sz w:val="20"/>
                <w:szCs w:val="20"/>
              </w:rPr>
              <w:t>H14</w:t>
            </w:r>
            <w:r w:rsidRPr="009F38B4">
              <w:rPr>
                <w:rFonts w:cstheme="minorHAnsi"/>
                <w:sz w:val="20"/>
                <w:szCs w:val="20"/>
              </w:rPr>
              <w:t>. how and when to seek support, including which adults to speak to in and outside school, if they are worried about their health</w:t>
            </w:r>
          </w:p>
        </w:tc>
      </w:tr>
      <w:tr w:rsidR="00650587" w14:paraId="103CF6EA" w14:textId="77777777" w:rsidTr="4B070AFD">
        <w:tc>
          <w:tcPr>
            <w:tcW w:w="1527" w:type="dxa"/>
            <w:shd w:val="clear" w:color="auto" w:fill="BDD6EE" w:themeFill="accent5" w:themeFillTint="66"/>
          </w:tcPr>
          <w:p w14:paraId="260D2771" w14:textId="54185258" w:rsidR="00650587" w:rsidRPr="009F38B4" w:rsidRDefault="00650587" w:rsidP="009753E9">
            <w:pPr>
              <w:rPr>
                <w:rFonts w:cstheme="minorHAnsi"/>
                <w:b/>
                <w:sz w:val="20"/>
                <w:szCs w:val="20"/>
              </w:rPr>
            </w:pPr>
            <w:r w:rsidRPr="009F38B4">
              <w:rPr>
                <w:rFonts w:cstheme="minorHAnsi"/>
                <w:b/>
                <w:sz w:val="20"/>
                <w:szCs w:val="20"/>
              </w:rPr>
              <w:t>Mental health</w:t>
            </w:r>
          </w:p>
        </w:tc>
        <w:tc>
          <w:tcPr>
            <w:tcW w:w="2017" w:type="dxa"/>
          </w:tcPr>
          <w:p w14:paraId="0B22E65A" w14:textId="77777777" w:rsidR="00650587" w:rsidRPr="00A46BBA" w:rsidRDefault="00650587" w:rsidP="00650587">
            <w:pPr>
              <w:ind w:left="243" w:hanging="243"/>
              <w:rPr>
                <w:rFonts w:cstheme="minorHAnsi"/>
                <w:b/>
                <w:sz w:val="20"/>
                <w:szCs w:val="20"/>
                <w:u w:val="single"/>
              </w:rPr>
            </w:pPr>
            <w:r w:rsidRPr="00A46BBA">
              <w:rPr>
                <w:rFonts w:cstheme="minorHAnsi"/>
                <w:b/>
                <w:sz w:val="20"/>
                <w:szCs w:val="20"/>
                <w:u w:val="single"/>
              </w:rPr>
              <w:t>Personal, Social and Emotional Development</w:t>
            </w:r>
          </w:p>
          <w:p w14:paraId="54EBB554" w14:textId="77777777" w:rsidR="00650587" w:rsidRPr="00A46BBA" w:rsidRDefault="00650587" w:rsidP="00650587">
            <w:pPr>
              <w:ind w:left="243" w:hanging="243"/>
              <w:rPr>
                <w:rFonts w:cstheme="minorHAnsi"/>
                <w:b/>
                <w:sz w:val="20"/>
                <w:szCs w:val="20"/>
              </w:rPr>
            </w:pPr>
            <w:r w:rsidRPr="00A46BBA">
              <w:rPr>
                <w:rFonts w:cstheme="minorHAnsi"/>
                <w:b/>
                <w:sz w:val="20"/>
                <w:szCs w:val="20"/>
              </w:rPr>
              <w:lastRenderedPageBreak/>
              <w:t>Self-Regulation</w:t>
            </w:r>
          </w:p>
          <w:p w14:paraId="21F732D9" w14:textId="71983EEA" w:rsidR="00650587" w:rsidRPr="00A46BBA" w:rsidRDefault="00650587" w:rsidP="00650587">
            <w:pPr>
              <w:tabs>
                <w:tab w:val="left" w:pos="2207"/>
              </w:tabs>
              <w:ind w:left="243" w:hanging="284"/>
              <w:rPr>
                <w:rFonts w:cstheme="minorHAnsi"/>
                <w:b/>
                <w:sz w:val="20"/>
                <w:szCs w:val="20"/>
              </w:rPr>
            </w:pPr>
            <w:r w:rsidRPr="00A46BBA">
              <w:rPr>
                <w:rFonts w:cstheme="minorHAnsi"/>
                <w:sz w:val="20"/>
                <w:szCs w:val="20"/>
              </w:rPr>
              <w:t>• Show an understanding of their own feelings and those of others, and begin to regulate their behaviour accordingly</w:t>
            </w:r>
          </w:p>
        </w:tc>
        <w:tc>
          <w:tcPr>
            <w:tcW w:w="5006" w:type="dxa"/>
            <w:gridSpan w:val="4"/>
          </w:tcPr>
          <w:p w14:paraId="4A095B29" w14:textId="77777777" w:rsidR="00650587" w:rsidRPr="00A46BBA" w:rsidRDefault="00650587" w:rsidP="00320927">
            <w:pPr>
              <w:pStyle w:val="ListParagraph"/>
              <w:ind w:left="101" w:hanging="101"/>
              <w:rPr>
                <w:rFonts w:cstheme="minorHAnsi"/>
                <w:sz w:val="20"/>
                <w:szCs w:val="20"/>
              </w:rPr>
            </w:pPr>
            <w:r w:rsidRPr="00A46BBA">
              <w:rPr>
                <w:rFonts w:cstheme="minorHAnsi"/>
                <w:b/>
                <w:sz w:val="20"/>
                <w:szCs w:val="20"/>
              </w:rPr>
              <w:lastRenderedPageBreak/>
              <w:t xml:space="preserve">ELG. C&amp;L. S. </w:t>
            </w:r>
            <w:r w:rsidRPr="00A46BBA">
              <w:rPr>
                <w:rFonts w:cstheme="minorHAnsi"/>
                <w:sz w:val="20"/>
                <w:szCs w:val="20"/>
              </w:rPr>
              <w:t xml:space="preserve">Express their ideas and feelings about their experiences using full sentences, including use of past, present and future tenses and making use of </w:t>
            </w:r>
            <w:r w:rsidRPr="00A46BBA">
              <w:rPr>
                <w:rFonts w:cstheme="minorHAnsi"/>
                <w:sz w:val="20"/>
                <w:szCs w:val="20"/>
              </w:rPr>
              <w:lastRenderedPageBreak/>
              <w:t>conjunctions, with modelling and support from their teacher.</w:t>
            </w:r>
          </w:p>
          <w:p w14:paraId="56067D95" w14:textId="7B26C3B4" w:rsidR="00650587" w:rsidRPr="00A46BBA" w:rsidRDefault="00650587" w:rsidP="00621B49">
            <w:pPr>
              <w:pStyle w:val="ListParagraph"/>
              <w:ind w:left="0"/>
              <w:rPr>
                <w:rFonts w:cstheme="minorHAnsi"/>
                <w:sz w:val="20"/>
                <w:szCs w:val="20"/>
              </w:rPr>
            </w:pPr>
            <w:r w:rsidRPr="00A46BBA">
              <w:rPr>
                <w:rFonts w:cstheme="minorHAnsi"/>
                <w:b/>
                <w:sz w:val="20"/>
                <w:szCs w:val="20"/>
              </w:rPr>
              <w:t>H11</w:t>
            </w:r>
            <w:r w:rsidRPr="00A46BBA">
              <w:rPr>
                <w:rFonts w:cstheme="minorHAnsi"/>
                <w:sz w:val="20"/>
                <w:szCs w:val="20"/>
              </w:rPr>
              <w:t xml:space="preserve">. about different feelings that humans can experience </w:t>
            </w:r>
          </w:p>
          <w:p w14:paraId="47678102"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H12</w:t>
            </w:r>
            <w:r w:rsidRPr="00A46BBA">
              <w:rPr>
                <w:rFonts w:cstheme="minorHAnsi"/>
                <w:sz w:val="20"/>
                <w:szCs w:val="20"/>
              </w:rPr>
              <w:t xml:space="preserve">. how to recognise and name different feelings </w:t>
            </w:r>
          </w:p>
          <w:p w14:paraId="1C146317"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H13</w:t>
            </w:r>
            <w:r w:rsidRPr="00A46BBA">
              <w:rPr>
                <w:rFonts w:cstheme="minorHAnsi"/>
                <w:sz w:val="20"/>
                <w:szCs w:val="20"/>
              </w:rPr>
              <w:t xml:space="preserve">. how feelings can affect people’s bodies and how they behave </w:t>
            </w:r>
          </w:p>
          <w:p w14:paraId="501335D6"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H14</w:t>
            </w:r>
            <w:r w:rsidRPr="00A46BBA">
              <w:rPr>
                <w:rFonts w:cstheme="minorHAnsi"/>
                <w:sz w:val="20"/>
                <w:szCs w:val="20"/>
              </w:rPr>
              <w:t xml:space="preserve">. how to recognise what others might be feeling </w:t>
            </w:r>
          </w:p>
          <w:p w14:paraId="4021440E"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H15</w:t>
            </w:r>
            <w:r w:rsidRPr="00A46BBA">
              <w:rPr>
                <w:rFonts w:cstheme="minorHAnsi"/>
                <w:sz w:val="20"/>
                <w:szCs w:val="20"/>
              </w:rPr>
              <w:t xml:space="preserve">. to recognise that not everyone feels the same at the same time, or feels the same about the same things </w:t>
            </w:r>
          </w:p>
          <w:p w14:paraId="4E7A9125"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H16</w:t>
            </w:r>
            <w:r w:rsidRPr="00A46BBA">
              <w:rPr>
                <w:rFonts w:cstheme="minorHAnsi"/>
                <w:sz w:val="20"/>
                <w:szCs w:val="20"/>
              </w:rPr>
              <w:t xml:space="preserve">. about ways of sharing feelings; a range of words to describe feelings </w:t>
            </w:r>
          </w:p>
          <w:p w14:paraId="7909C36D"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H17</w:t>
            </w:r>
            <w:r w:rsidRPr="00A46BBA">
              <w:rPr>
                <w:rFonts w:cstheme="minorHAnsi"/>
                <w:sz w:val="20"/>
                <w:szCs w:val="20"/>
              </w:rPr>
              <w:t xml:space="preserve">. about things that help people feel good (e.g. playing outside, doing things they enjoy, spending time with family, getting enough sleep) </w:t>
            </w:r>
          </w:p>
          <w:p w14:paraId="06B42D05"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H18</w:t>
            </w:r>
            <w:r w:rsidRPr="00A46BBA">
              <w:rPr>
                <w:rFonts w:cstheme="minorHAnsi"/>
                <w:sz w:val="20"/>
                <w:szCs w:val="20"/>
              </w:rPr>
              <w:t xml:space="preserve">. different things they can do to manage big feelings, to help calm themselves down and/or change their mood when they don’t feel good </w:t>
            </w:r>
          </w:p>
          <w:p w14:paraId="4C04B0AA"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H19</w:t>
            </w:r>
            <w:r w:rsidRPr="00A46BBA">
              <w:rPr>
                <w:rFonts w:cstheme="minorHAnsi"/>
                <w:sz w:val="20"/>
                <w:szCs w:val="20"/>
              </w:rPr>
              <w:t xml:space="preserve">. to recognise when they need help with feelings; that it is important to ask for help with feelings; and how to ask for it </w:t>
            </w:r>
          </w:p>
          <w:p w14:paraId="38F6C0A4" w14:textId="492FDB81" w:rsidR="00650587" w:rsidRPr="00A46BBA" w:rsidRDefault="00650587" w:rsidP="009753E9">
            <w:pPr>
              <w:pStyle w:val="ListParagraph"/>
              <w:ind w:left="0"/>
              <w:rPr>
                <w:rFonts w:cstheme="minorHAnsi"/>
                <w:sz w:val="20"/>
                <w:szCs w:val="20"/>
              </w:rPr>
            </w:pPr>
            <w:r w:rsidRPr="00A46BBA">
              <w:rPr>
                <w:rFonts w:cstheme="minorHAnsi"/>
                <w:b/>
                <w:sz w:val="20"/>
                <w:szCs w:val="20"/>
              </w:rPr>
              <w:t>H20</w:t>
            </w:r>
            <w:r w:rsidRPr="00A46BBA">
              <w:rPr>
                <w:rFonts w:cstheme="minorHAnsi"/>
                <w:sz w:val="20"/>
                <w:szCs w:val="20"/>
              </w:rPr>
              <w:t>. about change and loss (including death); to identify feelings associated with this; to recognise what helps people to feel better</w:t>
            </w:r>
          </w:p>
        </w:tc>
        <w:tc>
          <w:tcPr>
            <w:tcW w:w="6334" w:type="dxa"/>
          </w:tcPr>
          <w:p w14:paraId="3D833B1D" w14:textId="77777777" w:rsidR="00650587" w:rsidRPr="009F38B4" w:rsidRDefault="00650587" w:rsidP="009753E9">
            <w:pPr>
              <w:rPr>
                <w:rFonts w:cstheme="minorHAnsi"/>
                <w:sz w:val="20"/>
                <w:szCs w:val="20"/>
              </w:rPr>
            </w:pPr>
            <w:r w:rsidRPr="009F38B4">
              <w:rPr>
                <w:rFonts w:cstheme="minorHAnsi"/>
                <w:b/>
                <w:sz w:val="20"/>
                <w:szCs w:val="20"/>
              </w:rPr>
              <w:lastRenderedPageBreak/>
              <w:t>H15</w:t>
            </w:r>
            <w:r w:rsidRPr="009F38B4">
              <w:rPr>
                <w:rFonts w:cstheme="minorHAnsi"/>
                <w:sz w:val="20"/>
                <w:szCs w:val="20"/>
              </w:rPr>
              <w:t xml:space="preserve">. that mental health, just like physical health, is part of daily life; the importance of taking care of mental health </w:t>
            </w:r>
          </w:p>
          <w:p w14:paraId="3503FBE2" w14:textId="74E2D7F1" w:rsidR="00650587" w:rsidRPr="009F38B4" w:rsidRDefault="00650587" w:rsidP="009753E9">
            <w:pPr>
              <w:rPr>
                <w:rFonts w:cstheme="minorHAnsi"/>
                <w:sz w:val="20"/>
                <w:szCs w:val="20"/>
              </w:rPr>
            </w:pPr>
            <w:r w:rsidRPr="009F38B4">
              <w:rPr>
                <w:rFonts w:cstheme="minorHAnsi"/>
                <w:b/>
                <w:sz w:val="20"/>
                <w:szCs w:val="20"/>
              </w:rPr>
              <w:lastRenderedPageBreak/>
              <w:t>H16</w:t>
            </w:r>
            <w:r w:rsidRPr="009F38B4">
              <w:rPr>
                <w:rFonts w:cstheme="minorHAnsi"/>
                <w:sz w:val="20"/>
                <w:szCs w:val="20"/>
              </w:rPr>
              <w:t xml:space="preserve">.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 </w:t>
            </w:r>
          </w:p>
          <w:p w14:paraId="31F323D1" w14:textId="77777777" w:rsidR="00650587" w:rsidRDefault="00650587" w:rsidP="009753E9">
            <w:pPr>
              <w:rPr>
                <w:rFonts w:cstheme="minorHAnsi"/>
                <w:sz w:val="20"/>
                <w:szCs w:val="20"/>
              </w:rPr>
            </w:pPr>
            <w:r w:rsidRPr="009F38B4">
              <w:rPr>
                <w:rFonts w:cstheme="minorHAnsi"/>
                <w:b/>
                <w:sz w:val="20"/>
                <w:szCs w:val="20"/>
              </w:rPr>
              <w:t>H17</w:t>
            </w:r>
            <w:r w:rsidRPr="009F38B4">
              <w:rPr>
                <w:rFonts w:cstheme="minorHAnsi"/>
                <w:sz w:val="20"/>
                <w:szCs w:val="20"/>
              </w:rPr>
              <w:t xml:space="preserve">. to recognise that feelings can change over time and range in intensity </w:t>
            </w:r>
          </w:p>
          <w:p w14:paraId="316FF0C6" w14:textId="4560E9B8" w:rsidR="00650587" w:rsidRPr="009F38B4" w:rsidRDefault="00650587" w:rsidP="009753E9">
            <w:pPr>
              <w:rPr>
                <w:rFonts w:cstheme="minorHAnsi"/>
                <w:sz w:val="20"/>
                <w:szCs w:val="20"/>
              </w:rPr>
            </w:pPr>
            <w:r w:rsidRPr="00142C01">
              <w:rPr>
                <w:rFonts w:cstheme="minorHAnsi"/>
                <w:b/>
                <w:sz w:val="20"/>
                <w:szCs w:val="20"/>
              </w:rPr>
              <w:t>H18</w:t>
            </w:r>
            <w:r w:rsidRPr="009F38B4">
              <w:rPr>
                <w:rFonts w:cstheme="minorHAnsi"/>
                <w:sz w:val="20"/>
                <w:szCs w:val="20"/>
              </w:rPr>
              <w:t xml:space="preserve">. </w:t>
            </w:r>
            <w:proofErr w:type="gramStart"/>
            <w:r w:rsidRPr="009F38B4">
              <w:rPr>
                <w:rFonts w:cstheme="minorHAnsi"/>
                <w:sz w:val="20"/>
                <w:szCs w:val="20"/>
              </w:rPr>
              <w:t>about</w:t>
            </w:r>
            <w:proofErr w:type="gramEnd"/>
            <w:r w:rsidRPr="009F38B4">
              <w:rPr>
                <w:rFonts w:cstheme="minorHAnsi"/>
                <w:sz w:val="20"/>
                <w:szCs w:val="20"/>
              </w:rPr>
              <w:t xml:space="preserve"> everyday things that affect feelings and the importance of expressing feelings </w:t>
            </w:r>
            <w:r w:rsidRPr="00142C01">
              <w:rPr>
                <w:rFonts w:cstheme="minorHAnsi"/>
                <w:b/>
                <w:sz w:val="20"/>
                <w:szCs w:val="20"/>
              </w:rPr>
              <w:t>H19</w:t>
            </w:r>
            <w:r w:rsidRPr="009F38B4">
              <w:rPr>
                <w:rFonts w:cstheme="minorHAnsi"/>
                <w:sz w:val="20"/>
                <w:szCs w:val="20"/>
              </w:rPr>
              <w:t xml:space="preserve">. a varied vocabulary to use when talking about feelings; about how to express feelings in different ways; </w:t>
            </w:r>
          </w:p>
          <w:p w14:paraId="4AA843B1" w14:textId="77777777" w:rsidR="00650587" w:rsidRPr="009F38B4" w:rsidRDefault="00650587" w:rsidP="009753E9">
            <w:pPr>
              <w:rPr>
                <w:rFonts w:cstheme="minorHAnsi"/>
                <w:sz w:val="20"/>
                <w:szCs w:val="20"/>
              </w:rPr>
            </w:pPr>
            <w:r w:rsidRPr="009F38B4">
              <w:rPr>
                <w:rFonts w:cstheme="minorHAnsi"/>
                <w:b/>
                <w:sz w:val="20"/>
                <w:szCs w:val="20"/>
              </w:rPr>
              <w:t>H20</w:t>
            </w:r>
            <w:r w:rsidRPr="009F38B4">
              <w:rPr>
                <w:rFonts w:cstheme="minorHAnsi"/>
                <w:sz w:val="20"/>
                <w:szCs w:val="20"/>
              </w:rPr>
              <w:t xml:space="preserve">. strategies to respond to feelings, including intense or conflicting feelings; how to manage and respond to feelings appropriately and proportionately in different situations </w:t>
            </w:r>
          </w:p>
          <w:p w14:paraId="1F9317D2" w14:textId="6905A496" w:rsidR="00650587" w:rsidRPr="009F38B4" w:rsidRDefault="00650587" w:rsidP="009753E9">
            <w:pPr>
              <w:rPr>
                <w:rFonts w:cstheme="minorHAnsi"/>
                <w:sz w:val="20"/>
                <w:szCs w:val="20"/>
              </w:rPr>
            </w:pPr>
            <w:r w:rsidRPr="009F38B4">
              <w:rPr>
                <w:rFonts w:cstheme="minorHAnsi"/>
                <w:b/>
                <w:sz w:val="20"/>
                <w:szCs w:val="20"/>
              </w:rPr>
              <w:t>H21</w:t>
            </w:r>
            <w:r w:rsidRPr="009F38B4">
              <w:rPr>
                <w:rFonts w:cstheme="minorHAnsi"/>
                <w:sz w:val="20"/>
                <w:szCs w:val="20"/>
              </w:rPr>
              <w:t>. to recognise warning signs about mental health and wellbeing and how to seek support for themselves and others</w:t>
            </w:r>
            <w:r w:rsidRPr="009F38B4">
              <w:rPr>
                <w:rFonts w:cstheme="minorHAnsi"/>
                <w:sz w:val="20"/>
                <w:szCs w:val="20"/>
              </w:rPr>
              <w:pgNum/>
            </w:r>
            <w:r w:rsidRPr="009F38B4">
              <w:rPr>
                <w:rFonts w:cstheme="minorHAnsi"/>
                <w:sz w:val="20"/>
                <w:szCs w:val="20"/>
              </w:rPr>
              <w:t xml:space="preserve"> </w:t>
            </w:r>
          </w:p>
          <w:p w14:paraId="25AC6C52" w14:textId="62C44B8C" w:rsidR="00650587" w:rsidRPr="009F38B4" w:rsidRDefault="00650587" w:rsidP="009753E9">
            <w:pPr>
              <w:rPr>
                <w:rFonts w:cstheme="minorHAnsi"/>
                <w:sz w:val="20"/>
                <w:szCs w:val="20"/>
              </w:rPr>
            </w:pPr>
            <w:r w:rsidRPr="009F38B4">
              <w:rPr>
                <w:rFonts w:cstheme="minorHAnsi"/>
                <w:b/>
                <w:sz w:val="20"/>
                <w:szCs w:val="20"/>
              </w:rPr>
              <w:t>H22</w:t>
            </w:r>
            <w:r w:rsidRPr="009F38B4">
              <w:rPr>
                <w:rFonts w:cstheme="minorHAnsi"/>
                <w:sz w:val="20"/>
                <w:szCs w:val="20"/>
              </w:rPr>
              <w:t xml:space="preserve">. to recognise that anyone can experience mental ill health; that most difficulties can be resolved with help and support; and that it is important to discuss feelings with a trusted adult </w:t>
            </w:r>
          </w:p>
          <w:p w14:paraId="6A0300A7" w14:textId="3439BA4A" w:rsidR="00650587" w:rsidRPr="009F38B4" w:rsidRDefault="00650587" w:rsidP="009753E9">
            <w:pPr>
              <w:rPr>
                <w:rFonts w:cstheme="minorHAnsi"/>
                <w:sz w:val="20"/>
                <w:szCs w:val="20"/>
              </w:rPr>
            </w:pPr>
            <w:r w:rsidRPr="009F38B4">
              <w:rPr>
                <w:rFonts w:cstheme="minorHAnsi"/>
                <w:b/>
                <w:sz w:val="20"/>
                <w:szCs w:val="20"/>
              </w:rPr>
              <w:t>H23</w:t>
            </w:r>
            <w:r w:rsidRPr="009F38B4">
              <w:rPr>
                <w:rFonts w:cstheme="minorHAnsi"/>
                <w:sz w:val="20"/>
                <w:szCs w:val="20"/>
              </w:rPr>
              <w:t xml:space="preserve">. </w:t>
            </w:r>
            <w:proofErr w:type="gramStart"/>
            <w:r w:rsidRPr="009F38B4">
              <w:rPr>
                <w:rFonts w:cstheme="minorHAnsi"/>
                <w:sz w:val="20"/>
                <w:szCs w:val="20"/>
              </w:rPr>
              <w:t>about</w:t>
            </w:r>
            <w:proofErr w:type="gramEnd"/>
            <w:r w:rsidRPr="009F38B4">
              <w:rPr>
                <w:rFonts w:cstheme="minorHAnsi"/>
                <w:sz w:val="20"/>
                <w:szCs w:val="20"/>
              </w:rPr>
              <w:t xml:space="preserve"> change and loss, including death, and how these can affect feelings; ways of expressing and managing grief and bereavement H24. problem-solving strategies for dealing with emotions, challenges and change, including the transition to new schools</w:t>
            </w:r>
          </w:p>
        </w:tc>
      </w:tr>
      <w:tr w:rsidR="00650587" w14:paraId="5DCF42B6" w14:textId="77777777" w:rsidTr="4B070AFD">
        <w:tc>
          <w:tcPr>
            <w:tcW w:w="1527" w:type="dxa"/>
            <w:shd w:val="clear" w:color="auto" w:fill="BDD6EE" w:themeFill="accent5" w:themeFillTint="66"/>
          </w:tcPr>
          <w:p w14:paraId="68C3E3D9" w14:textId="1EDB862F" w:rsidR="00650587" w:rsidRPr="009F38B4" w:rsidRDefault="00650587" w:rsidP="009753E9">
            <w:pPr>
              <w:rPr>
                <w:rFonts w:cstheme="minorHAnsi"/>
                <w:b/>
                <w:sz w:val="20"/>
                <w:szCs w:val="20"/>
              </w:rPr>
            </w:pPr>
            <w:r w:rsidRPr="009F38B4">
              <w:rPr>
                <w:rFonts w:cstheme="minorHAnsi"/>
                <w:b/>
                <w:sz w:val="20"/>
                <w:szCs w:val="20"/>
              </w:rPr>
              <w:lastRenderedPageBreak/>
              <w:t>Ourselves, growing and changing</w:t>
            </w:r>
          </w:p>
        </w:tc>
        <w:tc>
          <w:tcPr>
            <w:tcW w:w="2017" w:type="dxa"/>
          </w:tcPr>
          <w:p w14:paraId="6E0B79F7" w14:textId="77777777" w:rsidR="00A46BBA" w:rsidRPr="00A46BBA" w:rsidRDefault="00A46BBA" w:rsidP="00A46BBA">
            <w:pPr>
              <w:ind w:left="243" w:hanging="243"/>
              <w:rPr>
                <w:rFonts w:cstheme="minorHAnsi"/>
                <w:b/>
                <w:sz w:val="20"/>
                <w:szCs w:val="20"/>
                <w:u w:val="single"/>
              </w:rPr>
            </w:pPr>
            <w:r w:rsidRPr="00A46BBA">
              <w:rPr>
                <w:rFonts w:cstheme="minorHAnsi"/>
                <w:b/>
                <w:sz w:val="20"/>
                <w:szCs w:val="20"/>
                <w:u w:val="single"/>
              </w:rPr>
              <w:t>Personal, Social and Emotional Development</w:t>
            </w:r>
          </w:p>
          <w:p w14:paraId="4952DAA9" w14:textId="77777777" w:rsidR="00A46BBA" w:rsidRPr="00A46BBA" w:rsidRDefault="00A46BBA" w:rsidP="00A46BBA">
            <w:pPr>
              <w:ind w:left="243" w:hanging="243"/>
              <w:rPr>
                <w:rFonts w:cstheme="minorHAnsi"/>
                <w:b/>
                <w:sz w:val="20"/>
                <w:szCs w:val="20"/>
              </w:rPr>
            </w:pPr>
            <w:r w:rsidRPr="00A46BBA">
              <w:rPr>
                <w:rFonts w:cstheme="minorHAnsi"/>
                <w:b/>
                <w:sz w:val="20"/>
                <w:szCs w:val="20"/>
              </w:rPr>
              <w:t>Managing Self</w:t>
            </w:r>
          </w:p>
          <w:p w14:paraId="0A9B6ED2" w14:textId="77777777" w:rsidR="00A46BBA" w:rsidRPr="00A46BBA" w:rsidRDefault="00A46BBA" w:rsidP="00A46BBA">
            <w:pPr>
              <w:ind w:left="243" w:hanging="243"/>
              <w:rPr>
                <w:rFonts w:cstheme="minorHAnsi"/>
                <w:sz w:val="20"/>
                <w:szCs w:val="20"/>
              </w:rPr>
            </w:pPr>
            <w:r w:rsidRPr="00A46BBA">
              <w:rPr>
                <w:rFonts w:cstheme="minorHAnsi"/>
                <w:sz w:val="20"/>
                <w:szCs w:val="20"/>
              </w:rPr>
              <w:t>• Be confident to try new activities and show independence, resilience and perseverance in the face of challenge.</w:t>
            </w:r>
          </w:p>
          <w:p w14:paraId="2A55F7D4" w14:textId="77777777" w:rsidR="00A46BBA" w:rsidRPr="00A46BBA" w:rsidRDefault="00A46BBA" w:rsidP="00A46BBA">
            <w:pPr>
              <w:ind w:left="243" w:hanging="243"/>
              <w:rPr>
                <w:rFonts w:cstheme="minorHAnsi"/>
                <w:sz w:val="20"/>
                <w:szCs w:val="20"/>
              </w:rPr>
            </w:pPr>
            <w:r w:rsidRPr="00A46BBA">
              <w:rPr>
                <w:rFonts w:cstheme="minorHAnsi"/>
                <w:sz w:val="20"/>
                <w:szCs w:val="20"/>
              </w:rPr>
              <w:t xml:space="preserve">• Explain the reasons for rules, know right from wrong and try to behave accordingly. </w:t>
            </w:r>
          </w:p>
          <w:p w14:paraId="4526BA24" w14:textId="77777777" w:rsidR="00A46BBA" w:rsidRPr="00A46BBA" w:rsidRDefault="00A46BBA" w:rsidP="00A46BBA">
            <w:pPr>
              <w:ind w:left="243" w:hanging="243"/>
              <w:rPr>
                <w:rFonts w:cstheme="minorHAnsi"/>
                <w:sz w:val="20"/>
                <w:szCs w:val="20"/>
              </w:rPr>
            </w:pPr>
            <w:r w:rsidRPr="00A46BBA">
              <w:rPr>
                <w:rFonts w:cstheme="minorHAnsi"/>
                <w:sz w:val="20"/>
                <w:szCs w:val="20"/>
              </w:rPr>
              <w:t xml:space="preserve">• Manage their own basic hygiene and personal needs, including dressing, </w:t>
            </w:r>
            <w:r w:rsidRPr="00A46BBA">
              <w:rPr>
                <w:rFonts w:cstheme="minorHAnsi"/>
                <w:sz w:val="20"/>
                <w:szCs w:val="20"/>
              </w:rPr>
              <w:lastRenderedPageBreak/>
              <w:t>going to the toilet and understanding the importance of healthy food choices.</w:t>
            </w:r>
          </w:p>
          <w:p w14:paraId="67EC1164" w14:textId="60393D6F" w:rsidR="00650587" w:rsidRPr="00A46BBA" w:rsidRDefault="00650587" w:rsidP="00320927">
            <w:pPr>
              <w:pStyle w:val="ListParagraph"/>
              <w:ind w:left="101" w:hanging="101"/>
              <w:rPr>
                <w:rFonts w:cstheme="minorHAnsi"/>
                <w:b/>
                <w:sz w:val="20"/>
                <w:szCs w:val="20"/>
              </w:rPr>
            </w:pPr>
          </w:p>
        </w:tc>
        <w:tc>
          <w:tcPr>
            <w:tcW w:w="5006" w:type="dxa"/>
            <w:gridSpan w:val="4"/>
          </w:tcPr>
          <w:p w14:paraId="1F0B6A3B" w14:textId="10DA1BA6" w:rsidR="00650587" w:rsidRPr="00A46BBA" w:rsidRDefault="00650587" w:rsidP="009753E9">
            <w:pPr>
              <w:pStyle w:val="ListParagraph"/>
              <w:ind w:left="0"/>
              <w:rPr>
                <w:rFonts w:cstheme="minorHAnsi"/>
                <w:sz w:val="20"/>
                <w:szCs w:val="20"/>
              </w:rPr>
            </w:pPr>
            <w:r w:rsidRPr="00A46BBA">
              <w:rPr>
                <w:rFonts w:cstheme="minorHAnsi"/>
                <w:b/>
                <w:sz w:val="20"/>
                <w:szCs w:val="20"/>
              </w:rPr>
              <w:lastRenderedPageBreak/>
              <w:t>H21</w:t>
            </w:r>
            <w:r w:rsidRPr="00A46BBA">
              <w:rPr>
                <w:rFonts w:cstheme="minorHAnsi"/>
                <w:sz w:val="20"/>
                <w:szCs w:val="20"/>
              </w:rPr>
              <w:t xml:space="preserve">. to recognise what makes them special </w:t>
            </w:r>
          </w:p>
          <w:p w14:paraId="07B71852"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H22</w:t>
            </w:r>
            <w:r w:rsidRPr="00A46BBA">
              <w:rPr>
                <w:rFonts w:cstheme="minorHAnsi"/>
                <w:sz w:val="20"/>
                <w:szCs w:val="20"/>
              </w:rPr>
              <w:t xml:space="preserve">. to recognise the ways in which we are all unique </w:t>
            </w:r>
          </w:p>
          <w:p w14:paraId="4C218427"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H23</w:t>
            </w:r>
            <w:r w:rsidRPr="00A46BBA">
              <w:rPr>
                <w:rFonts w:cstheme="minorHAnsi"/>
                <w:sz w:val="20"/>
                <w:szCs w:val="20"/>
              </w:rPr>
              <w:t xml:space="preserve">. to identify what they are good at, what they like and dislike </w:t>
            </w:r>
          </w:p>
          <w:p w14:paraId="7FB02384"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H24</w:t>
            </w:r>
            <w:r w:rsidRPr="00A46BBA">
              <w:rPr>
                <w:rFonts w:cstheme="minorHAnsi"/>
                <w:sz w:val="20"/>
                <w:szCs w:val="20"/>
              </w:rPr>
              <w:t xml:space="preserve">. how to manage when finding things difficult </w:t>
            </w:r>
          </w:p>
          <w:p w14:paraId="35EC04B6" w14:textId="3A7D9B00" w:rsidR="00650587" w:rsidRPr="00A46BBA" w:rsidRDefault="00650587" w:rsidP="009753E9">
            <w:pPr>
              <w:pStyle w:val="ListParagraph"/>
              <w:ind w:left="0"/>
              <w:rPr>
                <w:rFonts w:cstheme="minorHAnsi"/>
                <w:sz w:val="20"/>
                <w:szCs w:val="20"/>
              </w:rPr>
            </w:pPr>
            <w:r w:rsidRPr="00A46BBA">
              <w:rPr>
                <w:rFonts w:cstheme="minorHAnsi"/>
                <w:b/>
                <w:sz w:val="20"/>
                <w:szCs w:val="20"/>
              </w:rPr>
              <w:t>H25</w:t>
            </w:r>
            <w:r w:rsidRPr="00A46BBA">
              <w:rPr>
                <w:rFonts w:cstheme="minorHAnsi"/>
                <w:sz w:val="20"/>
                <w:szCs w:val="20"/>
              </w:rPr>
              <w:t xml:space="preserve">. to name the main parts of the body including external genitalia (e.g. vulva, vagina, penis, testicles) </w:t>
            </w:r>
          </w:p>
          <w:p w14:paraId="3B2CFA85"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H26</w:t>
            </w:r>
            <w:r w:rsidRPr="00A46BBA">
              <w:rPr>
                <w:rFonts w:cstheme="minorHAnsi"/>
                <w:sz w:val="20"/>
                <w:szCs w:val="20"/>
              </w:rPr>
              <w:t xml:space="preserve">. about growing and changing from young to old and how people’s needs change </w:t>
            </w:r>
          </w:p>
          <w:p w14:paraId="08BAD2B2" w14:textId="234F7AF6" w:rsidR="00650587" w:rsidRPr="00A46BBA" w:rsidRDefault="00650587" w:rsidP="009753E9">
            <w:pPr>
              <w:pStyle w:val="ListParagraph"/>
              <w:ind w:left="0"/>
              <w:rPr>
                <w:rFonts w:cstheme="minorHAnsi"/>
                <w:sz w:val="20"/>
                <w:szCs w:val="20"/>
              </w:rPr>
            </w:pPr>
            <w:r w:rsidRPr="00A46BBA">
              <w:rPr>
                <w:rFonts w:cstheme="minorHAnsi"/>
                <w:b/>
                <w:sz w:val="20"/>
                <w:szCs w:val="20"/>
              </w:rPr>
              <w:t>H27</w:t>
            </w:r>
            <w:r w:rsidRPr="00A46BBA">
              <w:rPr>
                <w:rFonts w:cstheme="minorHAnsi"/>
                <w:sz w:val="20"/>
                <w:szCs w:val="20"/>
              </w:rPr>
              <w:t>. about preparing to move to a new class/year group</w:t>
            </w:r>
          </w:p>
        </w:tc>
        <w:tc>
          <w:tcPr>
            <w:tcW w:w="6334" w:type="dxa"/>
          </w:tcPr>
          <w:p w14:paraId="315EB140" w14:textId="77777777" w:rsidR="00650587" w:rsidRPr="009F38B4" w:rsidRDefault="00650587" w:rsidP="009753E9">
            <w:pPr>
              <w:rPr>
                <w:rFonts w:cstheme="minorHAnsi"/>
                <w:sz w:val="20"/>
                <w:szCs w:val="20"/>
              </w:rPr>
            </w:pPr>
            <w:r w:rsidRPr="009F38B4">
              <w:rPr>
                <w:rFonts w:cstheme="minorHAnsi"/>
                <w:b/>
                <w:sz w:val="20"/>
                <w:szCs w:val="20"/>
              </w:rPr>
              <w:t>H25</w:t>
            </w:r>
            <w:r w:rsidRPr="009F38B4">
              <w:rPr>
                <w:rFonts w:cstheme="minorHAnsi"/>
                <w:sz w:val="20"/>
                <w:szCs w:val="20"/>
              </w:rPr>
              <w:t xml:space="preserve">. about personal identity; what contributes to who we are (e.g. ethnicity, family, gender, faith, culture, hobbies, likes/dislikes) </w:t>
            </w:r>
          </w:p>
          <w:p w14:paraId="7F9F0592" w14:textId="77777777" w:rsidR="00650587" w:rsidRPr="009F38B4" w:rsidRDefault="00650587" w:rsidP="009753E9">
            <w:pPr>
              <w:rPr>
                <w:rFonts w:cstheme="minorHAnsi"/>
                <w:sz w:val="20"/>
                <w:szCs w:val="20"/>
              </w:rPr>
            </w:pPr>
            <w:r w:rsidRPr="009F38B4">
              <w:rPr>
                <w:rFonts w:cstheme="minorHAnsi"/>
                <w:b/>
                <w:sz w:val="20"/>
                <w:szCs w:val="20"/>
              </w:rPr>
              <w:t>H26</w:t>
            </w:r>
            <w:r w:rsidRPr="009F38B4">
              <w:rPr>
                <w:rFonts w:cstheme="minorHAnsi"/>
                <w:sz w:val="20"/>
                <w:szCs w:val="20"/>
              </w:rPr>
              <w:t xml:space="preserve">. that for some people gender identity does not correspond with their biological sex </w:t>
            </w:r>
          </w:p>
          <w:p w14:paraId="2B4DC2C5" w14:textId="77777777" w:rsidR="00650587" w:rsidRDefault="00650587" w:rsidP="009753E9">
            <w:pPr>
              <w:rPr>
                <w:rFonts w:cstheme="minorHAnsi"/>
                <w:sz w:val="20"/>
                <w:szCs w:val="20"/>
              </w:rPr>
            </w:pPr>
            <w:r w:rsidRPr="009F38B4">
              <w:rPr>
                <w:rFonts w:cstheme="minorHAnsi"/>
                <w:b/>
                <w:sz w:val="20"/>
                <w:szCs w:val="20"/>
              </w:rPr>
              <w:t>H27</w:t>
            </w:r>
            <w:r w:rsidRPr="009F38B4">
              <w:rPr>
                <w:rFonts w:cstheme="minorHAnsi"/>
                <w:sz w:val="20"/>
                <w:szCs w:val="20"/>
              </w:rPr>
              <w:t xml:space="preserve">. to recognise their individuality and personal qualities </w:t>
            </w:r>
          </w:p>
          <w:p w14:paraId="78F32EDB" w14:textId="1EE75251" w:rsidR="00650587" w:rsidRPr="009F38B4" w:rsidRDefault="00650587" w:rsidP="009753E9">
            <w:pPr>
              <w:rPr>
                <w:rFonts w:cstheme="minorHAnsi"/>
                <w:sz w:val="20"/>
                <w:szCs w:val="20"/>
              </w:rPr>
            </w:pPr>
            <w:r w:rsidRPr="00142C01">
              <w:rPr>
                <w:rFonts w:cstheme="minorHAnsi"/>
                <w:b/>
                <w:sz w:val="20"/>
                <w:szCs w:val="20"/>
              </w:rPr>
              <w:t>H28</w:t>
            </w:r>
            <w:r w:rsidRPr="009F38B4">
              <w:rPr>
                <w:rFonts w:cstheme="minorHAnsi"/>
                <w:sz w:val="20"/>
                <w:szCs w:val="20"/>
              </w:rPr>
              <w:t xml:space="preserve">. to identify personal strengths, skills, achievements and interests and how these contribute to a sense of self-worth </w:t>
            </w:r>
          </w:p>
          <w:p w14:paraId="1ACB2961" w14:textId="77777777" w:rsidR="00650587" w:rsidRPr="009F38B4" w:rsidRDefault="00650587" w:rsidP="009753E9">
            <w:pPr>
              <w:rPr>
                <w:rFonts w:cstheme="minorHAnsi"/>
                <w:sz w:val="20"/>
                <w:szCs w:val="20"/>
              </w:rPr>
            </w:pPr>
            <w:r w:rsidRPr="009F38B4">
              <w:rPr>
                <w:rFonts w:cstheme="minorHAnsi"/>
                <w:b/>
                <w:sz w:val="20"/>
                <w:szCs w:val="20"/>
              </w:rPr>
              <w:t>H29</w:t>
            </w:r>
            <w:r w:rsidRPr="009F38B4">
              <w:rPr>
                <w:rFonts w:cstheme="minorHAnsi"/>
                <w:sz w:val="20"/>
                <w:szCs w:val="20"/>
              </w:rPr>
              <w:t>. about how to manage setbacks/perceived failures, including how to re-frame unhelpful thinking</w:t>
            </w:r>
          </w:p>
          <w:p w14:paraId="1D94D175" w14:textId="6760895B" w:rsidR="00650587" w:rsidRPr="009F38B4" w:rsidRDefault="00650587" w:rsidP="009753E9">
            <w:pPr>
              <w:rPr>
                <w:rFonts w:cstheme="minorHAnsi"/>
                <w:sz w:val="20"/>
                <w:szCs w:val="20"/>
              </w:rPr>
            </w:pPr>
            <w:r w:rsidRPr="009F38B4">
              <w:rPr>
                <w:rFonts w:cstheme="minorHAnsi"/>
                <w:b/>
                <w:sz w:val="20"/>
                <w:szCs w:val="20"/>
              </w:rPr>
              <w:t>H30</w:t>
            </w:r>
            <w:r w:rsidRPr="009F38B4">
              <w:rPr>
                <w:rFonts w:cstheme="minorHAnsi"/>
                <w:sz w:val="20"/>
                <w:szCs w:val="20"/>
              </w:rPr>
              <w:t xml:space="preserve">. to identify the external genitalia and internal reproductive organs in males and females and how the process of puberty relates to human reproduction </w:t>
            </w:r>
          </w:p>
          <w:p w14:paraId="78B33B40" w14:textId="77777777" w:rsidR="00650587" w:rsidRPr="009F38B4" w:rsidRDefault="00650587" w:rsidP="009753E9">
            <w:pPr>
              <w:rPr>
                <w:rFonts w:cstheme="minorHAnsi"/>
                <w:sz w:val="20"/>
                <w:szCs w:val="20"/>
              </w:rPr>
            </w:pPr>
            <w:r w:rsidRPr="009F38B4">
              <w:rPr>
                <w:rFonts w:cstheme="minorHAnsi"/>
                <w:b/>
                <w:sz w:val="20"/>
                <w:szCs w:val="20"/>
              </w:rPr>
              <w:t>H31</w:t>
            </w:r>
            <w:r w:rsidRPr="009F38B4">
              <w:rPr>
                <w:rFonts w:cstheme="minorHAnsi"/>
                <w:sz w:val="20"/>
                <w:szCs w:val="20"/>
              </w:rPr>
              <w:t xml:space="preserve">. about the physical and emotional changes that happen when approaching and during puberty (including menstruation, key facts about the menstrual cycle and menstrual wellbeing, erections and wet dreams) </w:t>
            </w:r>
          </w:p>
          <w:p w14:paraId="5D7D89BF" w14:textId="77777777" w:rsidR="00650587" w:rsidRDefault="00650587" w:rsidP="009753E9">
            <w:pPr>
              <w:rPr>
                <w:rFonts w:cstheme="minorHAnsi"/>
                <w:sz w:val="20"/>
                <w:szCs w:val="20"/>
              </w:rPr>
            </w:pPr>
            <w:r w:rsidRPr="009F38B4">
              <w:rPr>
                <w:rFonts w:cstheme="minorHAnsi"/>
                <w:b/>
                <w:sz w:val="20"/>
                <w:szCs w:val="20"/>
              </w:rPr>
              <w:t>H32</w:t>
            </w:r>
            <w:r w:rsidRPr="009F38B4">
              <w:rPr>
                <w:rFonts w:cstheme="minorHAnsi"/>
                <w:sz w:val="20"/>
                <w:szCs w:val="20"/>
              </w:rPr>
              <w:t xml:space="preserve">. about how hygiene routines change during the time of puberty, the importance of keeping clean and how to maintain personal hygiene </w:t>
            </w:r>
          </w:p>
          <w:p w14:paraId="5F09C072" w14:textId="77777777" w:rsidR="00650587" w:rsidRPr="009F38B4" w:rsidRDefault="00650587" w:rsidP="009753E9">
            <w:pPr>
              <w:rPr>
                <w:rFonts w:cstheme="minorHAnsi"/>
                <w:sz w:val="20"/>
                <w:szCs w:val="20"/>
              </w:rPr>
            </w:pPr>
            <w:r w:rsidRPr="009F38B4">
              <w:rPr>
                <w:rFonts w:cstheme="minorHAnsi"/>
                <w:b/>
                <w:sz w:val="20"/>
                <w:szCs w:val="20"/>
              </w:rPr>
              <w:t>H33</w:t>
            </w:r>
            <w:r w:rsidRPr="009F38B4">
              <w:rPr>
                <w:rFonts w:cstheme="minorHAnsi"/>
                <w:sz w:val="20"/>
                <w:szCs w:val="20"/>
              </w:rPr>
              <w:t xml:space="preserve">. about the processes of reproduction and birth as part of the human life cycle; how babies are conceived and born (and that there are ways to prevent a baby being made); how babies need to be cared for¹ </w:t>
            </w:r>
          </w:p>
          <w:p w14:paraId="7AE8DEFA" w14:textId="77777777" w:rsidR="00650587" w:rsidRPr="009F38B4" w:rsidRDefault="00650587" w:rsidP="009753E9">
            <w:pPr>
              <w:rPr>
                <w:rFonts w:cstheme="minorHAnsi"/>
                <w:sz w:val="20"/>
                <w:szCs w:val="20"/>
              </w:rPr>
            </w:pPr>
            <w:r w:rsidRPr="009F38B4">
              <w:rPr>
                <w:rFonts w:cstheme="minorHAnsi"/>
                <w:b/>
                <w:sz w:val="20"/>
                <w:szCs w:val="20"/>
              </w:rPr>
              <w:lastRenderedPageBreak/>
              <w:t>H34</w:t>
            </w:r>
            <w:r w:rsidRPr="009F38B4">
              <w:rPr>
                <w:rFonts w:cstheme="minorHAnsi"/>
                <w:sz w:val="20"/>
                <w:szCs w:val="20"/>
              </w:rPr>
              <w:t xml:space="preserve">. about where to get more information, help and advice about growing and changing, especially about puberty </w:t>
            </w:r>
          </w:p>
          <w:p w14:paraId="06D7F761" w14:textId="77777777" w:rsidR="00650587" w:rsidRPr="009F38B4" w:rsidRDefault="00650587" w:rsidP="009753E9">
            <w:pPr>
              <w:rPr>
                <w:rFonts w:cstheme="minorHAnsi"/>
                <w:sz w:val="20"/>
                <w:szCs w:val="20"/>
              </w:rPr>
            </w:pPr>
            <w:r w:rsidRPr="009F38B4">
              <w:rPr>
                <w:rFonts w:cstheme="minorHAnsi"/>
                <w:b/>
                <w:sz w:val="20"/>
                <w:szCs w:val="20"/>
              </w:rPr>
              <w:t>H35</w:t>
            </w:r>
            <w:r w:rsidRPr="009F38B4">
              <w:rPr>
                <w:rFonts w:cstheme="minorHAnsi"/>
                <w:sz w:val="20"/>
                <w:szCs w:val="20"/>
              </w:rPr>
              <w:t xml:space="preserve">. about the new opportunities and responsibilities that increasing independence may bring </w:t>
            </w:r>
          </w:p>
          <w:p w14:paraId="49445720" w14:textId="52BF100F" w:rsidR="00650587" w:rsidRPr="009F38B4" w:rsidRDefault="00650587" w:rsidP="009753E9">
            <w:pPr>
              <w:rPr>
                <w:rFonts w:cstheme="minorHAnsi"/>
                <w:sz w:val="20"/>
                <w:szCs w:val="20"/>
              </w:rPr>
            </w:pPr>
            <w:r w:rsidRPr="009F38B4">
              <w:rPr>
                <w:rFonts w:cstheme="minorHAnsi"/>
                <w:b/>
                <w:sz w:val="20"/>
                <w:szCs w:val="20"/>
              </w:rPr>
              <w:t>H36</w:t>
            </w:r>
            <w:r w:rsidRPr="009F38B4">
              <w:rPr>
                <w:rFonts w:cstheme="minorHAnsi"/>
                <w:sz w:val="20"/>
                <w:szCs w:val="20"/>
              </w:rPr>
              <w:t>. strategies to manage transitions between classes and key stages</w:t>
            </w:r>
          </w:p>
        </w:tc>
      </w:tr>
      <w:tr w:rsidR="00650587" w14:paraId="6911520D" w14:textId="77777777" w:rsidTr="4B070AFD">
        <w:tc>
          <w:tcPr>
            <w:tcW w:w="1527" w:type="dxa"/>
            <w:shd w:val="clear" w:color="auto" w:fill="BDD6EE" w:themeFill="accent5" w:themeFillTint="66"/>
          </w:tcPr>
          <w:p w14:paraId="0EFB3183" w14:textId="55074A40" w:rsidR="00650587" w:rsidRPr="009F38B4" w:rsidRDefault="00650587" w:rsidP="009753E9">
            <w:pPr>
              <w:rPr>
                <w:rFonts w:cstheme="minorHAnsi"/>
                <w:b/>
                <w:sz w:val="20"/>
                <w:szCs w:val="20"/>
              </w:rPr>
            </w:pPr>
            <w:r w:rsidRPr="009F38B4">
              <w:rPr>
                <w:rFonts w:cstheme="minorHAnsi"/>
                <w:b/>
                <w:sz w:val="20"/>
                <w:szCs w:val="20"/>
              </w:rPr>
              <w:lastRenderedPageBreak/>
              <w:t>Keeping safe</w:t>
            </w:r>
          </w:p>
        </w:tc>
        <w:tc>
          <w:tcPr>
            <w:tcW w:w="2017" w:type="dxa"/>
          </w:tcPr>
          <w:p w14:paraId="79F0BBEA" w14:textId="41996A55" w:rsidR="00A46BBA" w:rsidRPr="00A46BBA" w:rsidRDefault="00A46BBA" w:rsidP="00A46BBA">
            <w:pPr>
              <w:ind w:left="243" w:hanging="243"/>
              <w:rPr>
                <w:rFonts w:cstheme="minorHAnsi"/>
                <w:b/>
                <w:sz w:val="20"/>
                <w:szCs w:val="20"/>
                <w:u w:val="single"/>
              </w:rPr>
            </w:pPr>
            <w:r w:rsidRPr="00A46BBA">
              <w:rPr>
                <w:rFonts w:cstheme="minorHAnsi"/>
                <w:b/>
                <w:sz w:val="20"/>
                <w:szCs w:val="20"/>
                <w:u w:val="single"/>
              </w:rPr>
              <w:t>Communication and Language</w:t>
            </w:r>
          </w:p>
          <w:p w14:paraId="3F6C6A47" w14:textId="77777777" w:rsidR="00A46BBA" w:rsidRPr="00A46BBA" w:rsidRDefault="00A46BBA" w:rsidP="00A46BBA">
            <w:pPr>
              <w:ind w:left="243" w:hanging="243"/>
              <w:rPr>
                <w:rFonts w:cstheme="minorHAnsi"/>
                <w:b/>
                <w:sz w:val="20"/>
                <w:szCs w:val="20"/>
              </w:rPr>
            </w:pPr>
            <w:r w:rsidRPr="00A46BBA">
              <w:rPr>
                <w:rFonts w:cstheme="minorHAnsi"/>
                <w:b/>
                <w:sz w:val="20"/>
                <w:szCs w:val="20"/>
              </w:rPr>
              <w:t>Speaking</w:t>
            </w:r>
          </w:p>
          <w:p w14:paraId="3D360A92" w14:textId="77777777" w:rsidR="00A46BBA" w:rsidRPr="00A46BBA" w:rsidRDefault="00A46BBA" w:rsidP="00A46BBA">
            <w:pPr>
              <w:ind w:left="243" w:hanging="243"/>
              <w:rPr>
                <w:rFonts w:cstheme="minorHAnsi"/>
                <w:sz w:val="20"/>
                <w:szCs w:val="20"/>
              </w:rPr>
            </w:pPr>
            <w:r w:rsidRPr="00A46BBA">
              <w:rPr>
                <w:rFonts w:cstheme="minorHAnsi"/>
                <w:sz w:val="20"/>
                <w:szCs w:val="20"/>
              </w:rPr>
              <w:t>• Express their ideas and feelings about their experiences using full sentences, including use of past, present and future tenses and making use of conjunctions, with modelling and support from their teacher.</w:t>
            </w:r>
          </w:p>
          <w:p w14:paraId="0BAF69F8" w14:textId="77777777" w:rsidR="00650587" w:rsidRPr="00A46BBA" w:rsidRDefault="00650587" w:rsidP="009753E9">
            <w:pPr>
              <w:pStyle w:val="ListParagraph"/>
              <w:ind w:left="0"/>
              <w:rPr>
                <w:rFonts w:cstheme="minorHAnsi"/>
                <w:b/>
                <w:sz w:val="20"/>
                <w:szCs w:val="20"/>
              </w:rPr>
            </w:pPr>
          </w:p>
        </w:tc>
        <w:tc>
          <w:tcPr>
            <w:tcW w:w="5006" w:type="dxa"/>
            <w:gridSpan w:val="4"/>
          </w:tcPr>
          <w:p w14:paraId="059ED5EC" w14:textId="1D095FDD" w:rsidR="00650587" w:rsidRPr="00A46BBA" w:rsidRDefault="00650587" w:rsidP="009753E9">
            <w:pPr>
              <w:pStyle w:val="ListParagraph"/>
              <w:ind w:left="0"/>
              <w:rPr>
                <w:rFonts w:cstheme="minorHAnsi"/>
                <w:sz w:val="20"/>
                <w:szCs w:val="20"/>
              </w:rPr>
            </w:pPr>
            <w:r w:rsidRPr="00A46BBA">
              <w:rPr>
                <w:rFonts w:cstheme="minorHAnsi"/>
                <w:b/>
                <w:sz w:val="20"/>
                <w:szCs w:val="20"/>
              </w:rPr>
              <w:t>H28</w:t>
            </w:r>
            <w:r w:rsidRPr="00A46BBA">
              <w:rPr>
                <w:rFonts w:cstheme="minorHAnsi"/>
                <w:sz w:val="20"/>
                <w:szCs w:val="20"/>
              </w:rPr>
              <w:t xml:space="preserve">. about rules and age restrictions that keep us safe </w:t>
            </w:r>
          </w:p>
          <w:p w14:paraId="34C841A5"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H29</w:t>
            </w:r>
            <w:r w:rsidRPr="00A46BBA">
              <w:rPr>
                <w:rFonts w:cstheme="minorHAnsi"/>
                <w:sz w:val="20"/>
                <w:szCs w:val="20"/>
              </w:rPr>
              <w:t xml:space="preserve">. to recognise risk in simple everyday situations and what action to take to minimise harm </w:t>
            </w:r>
          </w:p>
          <w:p w14:paraId="5359E026"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H30</w:t>
            </w:r>
            <w:r w:rsidRPr="00A46BBA">
              <w:rPr>
                <w:rFonts w:cstheme="minorHAnsi"/>
                <w:sz w:val="20"/>
                <w:szCs w:val="20"/>
              </w:rPr>
              <w:t xml:space="preserve">. about how to keep safe at home (including around electrical appliances) and fire safety (e.g. not playing with matches and lighters) </w:t>
            </w:r>
          </w:p>
          <w:p w14:paraId="1C6F61D9"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H31</w:t>
            </w:r>
            <w:r w:rsidRPr="00A46BBA">
              <w:rPr>
                <w:rFonts w:cstheme="minorHAnsi"/>
                <w:sz w:val="20"/>
                <w:szCs w:val="20"/>
              </w:rPr>
              <w:t xml:space="preserve">. that household products (including medicines) can be harmful if not used correctly </w:t>
            </w:r>
          </w:p>
          <w:p w14:paraId="211684A5"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H32</w:t>
            </w:r>
            <w:r w:rsidRPr="00A46BBA">
              <w:rPr>
                <w:rFonts w:cstheme="minorHAnsi"/>
                <w:sz w:val="20"/>
                <w:szCs w:val="20"/>
              </w:rPr>
              <w:t xml:space="preserve">. ways to keep safe in familiar and unfamiliar environments (e.g. beach, shopping centre, park, swimming pool, on the street) and how to cross the road safely </w:t>
            </w:r>
          </w:p>
          <w:p w14:paraId="1ECDF779"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H33</w:t>
            </w:r>
            <w:r w:rsidRPr="00A46BBA">
              <w:rPr>
                <w:rFonts w:cstheme="minorHAnsi"/>
                <w:sz w:val="20"/>
                <w:szCs w:val="20"/>
              </w:rPr>
              <w:t xml:space="preserve">. about the people whose job it is to help keep us safe </w:t>
            </w:r>
          </w:p>
          <w:p w14:paraId="13062CB8"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H34</w:t>
            </w:r>
            <w:r w:rsidRPr="00A46BBA">
              <w:rPr>
                <w:rFonts w:cstheme="minorHAnsi"/>
                <w:sz w:val="20"/>
                <w:szCs w:val="20"/>
              </w:rPr>
              <w:t xml:space="preserve">. basic rules to keep safe online, including what is meant by personal information and what should be kept private; the importance of telling a trusted adult if they come across something that scares them </w:t>
            </w:r>
          </w:p>
          <w:p w14:paraId="73CB3AEC"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H35</w:t>
            </w:r>
            <w:r w:rsidRPr="00A46BBA">
              <w:rPr>
                <w:rFonts w:cstheme="minorHAnsi"/>
                <w:sz w:val="20"/>
                <w:szCs w:val="20"/>
              </w:rPr>
              <w:t xml:space="preserve">. about what to do if there is an accident and someone is hurt </w:t>
            </w:r>
          </w:p>
          <w:p w14:paraId="49332A44" w14:textId="4AE950BD" w:rsidR="00650587" w:rsidRPr="00A46BBA" w:rsidRDefault="00650587" w:rsidP="009753E9">
            <w:pPr>
              <w:pStyle w:val="ListParagraph"/>
              <w:ind w:left="0"/>
              <w:rPr>
                <w:rFonts w:cstheme="minorHAnsi"/>
                <w:sz w:val="20"/>
                <w:szCs w:val="20"/>
              </w:rPr>
            </w:pPr>
            <w:r w:rsidRPr="00A46BBA">
              <w:rPr>
                <w:rFonts w:cstheme="minorHAnsi"/>
                <w:b/>
                <w:sz w:val="20"/>
                <w:szCs w:val="20"/>
              </w:rPr>
              <w:t>H36</w:t>
            </w:r>
            <w:r w:rsidRPr="00A46BBA">
              <w:rPr>
                <w:rFonts w:cstheme="minorHAnsi"/>
                <w:sz w:val="20"/>
                <w:szCs w:val="20"/>
              </w:rPr>
              <w:t xml:space="preserve">. how to get help in an emergency (how to dial 999 and what to say) </w:t>
            </w:r>
          </w:p>
          <w:p w14:paraId="75C9B49E"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H37</w:t>
            </w:r>
            <w:r w:rsidRPr="00A46BBA">
              <w:rPr>
                <w:rFonts w:cstheme="minorHAnsi"/>
                <w:sz w:val="20"/>
                <w:szCs w:val="20"/>
              </w:rPr>
              <w:t xml:space="preserve">. reasons for following and complying with regulations and restrictions (including age restrictions); how they promote personal safety and wellbeing with reference to social media, television programmes, films, games and online gaming </w:t>
            </w:r>
          </w:p>
          <w:p w14:paraId="63CADDBE" w14:textId="4EF3B092" w:rsidR="00650587" w:rsidRPr="00A46BBA" w:rsidRDefault="00650587" w:rsidP="009753E9">
            <w:pPr>
              <w:pStyle w:val="ListParagraph"/>
              <w:ind w:left="0"/>
              <w:rPr>
                <w:rFonts w:cstheme="minorHAnsi"/>
                <w:sz w:val="20"/>
                <w:szCs w:val="20"/>
              </w:rPr>
            </w:pPr>
            <w:r w:rsidRPr="00A46BBA">
              <w:rPr>
                <w:rFonts w:cstheme="minorHAnsi"/>
                <w:b/>
                <w:sz w:val="20"/>
                <w:szCs w:val="20"/>
              </w:rPr>
              <w:t>H38</w:t>
            </w:r>
            <w:r w:rsidRPr="00A46BBA">
              <w:rPr>
                <w:rFonts w:cstheme="minorHAnsi"/>
                <w:sz w:val="20"/>
                <w:szCs w:val="20"/>
              </w:rPr>
              <w:t xml:space="preserve">. how to predict, assess and manage risk in different situations </w:t>
            </w:r>
          </w:p>
          <w:p w14:paraId="21ACF257"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H39</w:t>
            </w:r>
            <w:r w:rsidRPr="00A46BBA">
              <w:rPr>
                <w:rFonts w:cstheme="minorHAnsi"/>
                <w:sz w:val="20"/>
                <w:szCs w:val="20"/>
              </w:rPr>
              <w:t xml:space="preserve">. about hazards (including fire risks) that may cause harm, injury or risk in the home and what they can do to reduce risks and keep safe </w:t>
            </w:r>
          </w:p>
          <w:p w14:paraId="7843E4BD"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H40</w:t>
            </w:r>
            <w:r w:rsidRPr="00A46BBA">
              <w:rPr>
                <w:rFonts w:cstheme="minorHAnsi"/>
                <w:sz w:val="20"/>
                <w:szCs w:val="20"/>
              </w:rPr>
              <w:t xml:space="preserve">. about the importance of taking medicines correctly and using household products safely, (e.g. following instructions carefully) </w:t>
            </w:r>
          </w:p>
          <w:p w14:paraId="432A1E88"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H41</w:t>
            </w:r>
            <w:r w:rsidRPr="00A46BBA">
              <w:rPr>
                <w:rFonts w:cstheme="minorHAnsi"/>
                <w:sz w:val="20"/>
                <w:szCs w:val="20"/>
              </w:rPr>
              <w:t xml:space="preserve">. strategies for keeping safe in the local environment or unfamiliar places (rail, water, road) and firework safety; safe use of digital devices when out and about </w:t>
            </w:r>
          </w:p>
          <w:p w14:paraId="1E9114AD"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lastRenderedPageBreak/>
              <w:t>H42</w:t>
            </w:r>
            <w:r w:rsidRPr="00A46BBA">
              <w:rPr>
                <w:rFonts w:cstheme="minorHAnsi"/>
                <w:sz w:val="20"/>
                <w:szCs w:val="20"/>
              </w:rPr>
              <w:t xml:space="preserve">.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14:paraId="403F9FC4" w14:textId="63E0FF56" w:rsidR="00650587" w:rsidRPr="00A46BBA" w:rsidRDefault="00650587" w:rsidP="009753E9">
            <w:pPr>
              <w:pStyle w:val="ListParagraph"/>
              <w:ind w:left="0"/>
              <w:rPr>
                <w:rFonts w:cstheme="minorHAnsi"/>
                <w:sz w:val="20"/>
                <w:szCs w:val="20"/>
              </w:rPr>
            </w:pPr>
            <w:r w:rsidRPr="00A46BBA">
              <w:rPr>
                <w:rFonts w:cstheme="minorHAnsi"/>
                <w:b/>
                <w:sz w:val="20"/>
                <w:szCs w:val="20"/>
              </w:rPr>
              <w:t>H43</w:t>
            </w:r>
            <w:r w:rsidRPr="00A46BBA">
              <w:rPr>
                <w:rFonts w:cstheme="minorHAnsi"/>
                <w:sz w:val="20"/>
                <w:szCs w:val="20"/>
              </w:rPr>
              <w:t xml:space="preserve">. about what is meant by first aid; basic techniques for dealing with common injuries </w:t>
            </w:r>
          </w:p>
          <w:p w14:paraId="12DDC3B4"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H44</w:t>
            </w:r>
            <w:r w:rsidRPr="00A46BBA">
              <w:rPr>
                <w:rFonts w:cstheme="minorHAnsi"/>
                <w:sz w:val="20"/>
                <w:szCs w:val="20"/>
              </w:rPr>
              <w:t xml:space="preserve">. how to respond and react in an emergency situation; how to identify situations that may require the emergency services; know how to contact them and what to say </w:t>
            </w:r>
          </w:p>
          <w:p w14:paraId="320A0EC1" w14:textId="49B07DFA" w:rsidR="00650587" w:rsidRPr="00A46BBA" w:rsidRDefault="00650587" w:rsidP="009753E9">
            <w:pPr>
              <w:pStyle w:val="ListParagraph"/>
              <w:ind w:left="0"/>
              <w:rPr>
                <w:rFonts w:cstheme="minorHAnsi"/>
                <w:sz w:val="20"/>
                <w:szCs w:val="20"/>
              </w:rPr>
            </w:pPr>
            <w:r w:rsidRPr="00A46BBA">
              <w:rPr>
                <w:rFonts w:cstheme="minorHAnsi"/>
                <w:b/>
                <w:sz w:val="20"/>
                <w:szCs w:val="20"/>
              </w:rPr>
              <w:t>H45</w:t>
            </w:r>
            <w:r w:rsidRPr="00A46BBA">
              <w:rPr>
                <w:rFonts w:cstheme="minorHAnsi"/>
                <w:sz w:val="20"/>
                <w:szCs w:val="20"/>
              </w:rPr>
              <w:t xml:space="preserve">. that female genital mutilation (FGM) is against British law, what to do and whom to tell if they think they or someone they know might be at risk³ Drugs, alcohol and tobacco </w:t>
            </w:r>
          </w:p>
        </w:tc>
        <w:tc>
          <w:tcPr>
            <w:tcW w:w="6334" w:type="dxa"/>
          </w:tcPr>
          <w:p w14:paraId="31D4B37C"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lastRenderedPageBreak/>
              <w:t>H37</w:t>
            </w:r>
            <w:r w:rsidRPr="009F38B4">
              <w:rPr>
                <w:rFonts w:cstheme="minorHAnsi"/>
                <w:sz w:val="20"/>
                <w:szCs w:val="20"/>
              </w:rPr>
              <w:t xml:space="preserve">. reasons for following and complying with regulations and restrictions (including age restrictions); how they promote personal safety and wellbeing with reference to social media, television programmes, films, games and online gaming </w:t>
            </w:r>
          </w:p>
          <w:p w14:paraId="18821D6C" w14:textId="52AF802A" w:rsidR="00650587" w:rsidRPr="009F38B4" w:rsidRDefault="00650587" w:rsidP="009753E9">
            <w:pPr>
              <w:pStyle w:val="ListParagraph"/>
              <w:ind w:left="0"/>
              <w:rPr>
                <w:rFonts w:cstheme="minorHAnsi"/>
                <w:sz w:val="20"/>
                <w:szCs w:val="20"/>
              </w:rPr>
            </w:pPr>
            <w:r w:rsidRPr="009F38B4">
              <w:rPr>
                <w:rFonts w:cstheme="minorHAnsi"/>
                <w:b/>
                <w:sz w:val="20"/>
                <w:szCs w:val="20"/>
              </w:rPr>
              <w:t>H38</w:t>
            </w:r>
            <w:r w:rsidRPr="009F38B4">
              <w:rPr>
                <w:rFonts w:cstheme="minorHAnsi"/>
                <w:sz w:val="20"/>
                <w:szCs w:val="20"/>
              </w:rPr>
              <w:t xml:space="preserve">. how to predict, assess and manage risk in different situations </w:t>
            </w:r>
          </w:p>
          <w:p w14:paraId="53240D82"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H39</w:t>
            </w:r>
            <w:r w:rsidRPr="009F38B4">
              <w:rPr>
                <w:rFonts w:cstheme="minorHAnsi"/>
                <w:sz w:val="20"/>
                <w:szCs w:val="20"/>
              </w:rPr>
              <w:t xml:space="preserve">. about hazards (including fire risks) that may cause harm, injury or risk in the home and what they can do to reduce risks and keep safe </w:t>
            </w:r>
          </w:p>
          <w:p w14:paraId="5D9DADF4"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H40</w:t>
            </w:r>
            <w:r w:rsidRPr="009F38B4">
              <w:rPr>
                <w:rFonts w:cstheme="minorHAnsi"/>
                <w:sz w:val="20"/>
                <w:szCs w:val="20"/>
              </w:rPr>
              <w:t xml:space="preserve">. about the importance of taking medicines correctly and using household products safely, (e.g. following instructions carefully) </w:t>
            </w:r>
          </w:p>
          <w:p w14:paraId="51489558" w14:textId="77777777" w:rsidR="00650587" w:rsidRPr="009F38B4" w:rsidRDefault="00650587" w:rsidP="009753E9">
            <w:pPr>
              <w:pStyle w:val="ListParagraph"/>
              <w:ind w:left="0"/>
              <w:rPr>
                <w:rFonts w:cstheme="minorHAnsi"/>
                <w:sz w:val="20"/>
                <w:szCs w:val="20"/>
              </w:rPr>
            </w:pPr>
            <w:r w:rsidRPr="009F38B4">
              <w:rPr>
                <w:rFonts w:cstheme="minorHAnsi"/>
                <w:sz w:val="20"/>
                <w:szCs w:val="20"/>
              </w:rPr>
              <w:t xml:space="preserve">H41. strategies for keeping safe in the local environment or unfamiliar places (rail, water, road) and firework safety; safe use of digital devices when out and about </w:t>
            </w:r>
          </w:p>
          <w:p w14:paraId="62710A54"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H42</w:t>
            </w:r>
            <w:r w:rsidRPr="009F38B4">
              <w:rPr>
                <w:rFonts w:cstheme="minorHAnsi"/>
                <w:sz w:val="20"/>
                <w:szCs w:val="20"/>
              </w:rPr>
              <w:t xml:space="preserve">.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14:paraId="71EC7E44" w14:textId="1BE2510E" w:rsidR="00650587" w:rsidRPr="009F38B4" w:rsidRDefault="00650587" w:rsidP="009753E9">
            <w:pPr>
              <w:pStyle w:val="ListParagraph"/>
              <w:ind w:left="0"/>
              <w:rPr>
                <w:rFonts w:cstheme="minorHAnsi"/>
                <w:sz w:val="20"/>
                <w:szCs w:val="20"/>
              </w:rPr>
            </w:pPr>
            <w:r w:rsidRPr="009F38B4">
              <w:rPr>
                <w:rFonts w:cstheme="minorHAnsi"/>
                <w:b/>
                <w:sz w:val="20"/>
                <w:szCs w:val="20"/>
              </w:rPr>
              <w:t>H43</w:t>
            </w:r>
            <w:r w:rsidRPr="009F38B4">
              <w:rPr>
                <w:rFonts w:cstheme="minorHAnsi"/>
                <w:sz w:val="20"/>
                <w:szCs w:val="20"/>
              </w:rPr>
              <w:t>. about what is meant by first aid; basic techniques fo</w:t>
            </w:r>
            <w:r>
              <w:rPr>
                <w:rFonts w:cstheme="minorHAnsi"/>
                <w:sz w:val="20"/>
                <w:szCs w:val="20"/>
              </w:rPr>
              <w:t>r dealing with common injuries</w:t>
            </w:r>
          </w:p>
          <w:p w14:paraId="71965245"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H44</w:t>
            </w:r>
            <w:r w:rsidRPr="009F38B4">
              <w:rPr>
                <w:rFonts w:cstheme="minorHAnsi"/>
                <w:sz w:val="20"/>
                <w:szCs w:val="20"/>
              </w:rPr>
              <w:t xml:space="preserve">. how to respond and react in an emergency situation; how to identify situations that may require the emergency services; know how to contact them and what to say </w:t>
            </w:r>
          </w:p>
          <w:p w14:paraId="52502E69" w14:textId="3BD6D45C" w:rsidR="00650587" w:rsidRPr="009F38B4" w:rsidRDefault="00650587" w:rsidP="009753E9">
            <w:pPr>
              <w:pStyle w:val="ListParagraph"/>
              <w:ind w:left="0"/>
              <w:rPr>
                <w:rFonts w:cstheme="minorHAnsi"/>
                <w:sz w:val="20"/>
                <w:szCs w:val="20"/>
              </w:rPr>
            </w:pPr>
            <w:r w:rsidRPr="009F38B4">
              <w:rPr>
                <w:rFonts w:cstheme="minorHAnsi"/>
                <w:b/>
                <w:sz w:val="20"/>
                <w:szCs w:val="20"/>
              </w:rPr>
              <w:t>H45</w:t>
            </w:r>
            <w:r w:rsidRPr="009F38B4">
              <w:rPr>
                <w:rFonts w:cstheme="minorHAnsi"/>
                <w:sz w:val="20"/>
                <w:szCs w:val="20"/>
              </w:rPr>
              <w:t>. that female genital mutilation (FGM) is against British law, what to do and whom to tell if they think they or som</w:t>
            </w:r>
            <w:r>
              <w:rPr>
                <w:rFonts w:cstheme="minorHAnsi"/>
                <w:sz w:val="20"/>
                <w:szCs w:val="20"/>
              </w:rPr>
              <w:t>eone they know might be at risk</w:t>
            </w:r>
          </w:p>
        </w:tc>
      </w:tr>
      <w:tr w:rsidR="00650587" w14:paraId="25D17484" w14:textId="77777777" w:rsidTr="4B070AFD">
        <w:tc>
          <w:tcPr>
            <w:tcW w:w="1527" w:type="dxa"/>
            <w:shd w:val="clear" w:color="auto" w:fill="BDD6EE" w:themeFill="accent5" w:themeFillTint="66"/>
          </w:tcPr>
          <w:p w14:paraId="1134C858" w14:textId="25D3D032" w:rsidR="00650587" w:rsidRPr="009F38B4" w:rsidRDefault="00650587" w:rsidP="009753E9">
            <w:pPr>
              <w:rPr>
                <w:rFonts w:cstheme="minorHAnsi"/>
                <w:b/>
                <w:sz w:val="20"/>
                <w:szCs w:val="20"/>
              </w:rPr>
            </w:pPr>
            <w:r w:rsidRPr="009F38B4">
              <w:rPr>
                <w:rFonts w:cstheme="minorHAnsi"/>
                <w:b/>
                <w:sz w:val="20"/>
                <w:szCs w:val="20"/>
              </w:rPr>
              <w:t>Drugs, alcohol and tobacco</w:t>
            </w:r>
          </w:p>
        </w:tc>
        <w:tc>
          <w:tcPr>
            <w:tcW w:w="2017" w:type="dxa"/>
          </w:tcPr>
          <w:p w14:paraId="4B410C53" w14:textId="77777777" w:rsidR="00650587" w:rsidRPr="00A46BBA" w:rsidRDefault="00650587" w:rsidP="009753E9">
            <w:pPr>
              <w:pStyle w:val="ListParagraph"/>
              <w:ind w:left="0"/>
              <w:rPr>
                <w:rFonts w:cstheme="minorHAnsi"/>
                <w:b/>
                <w:sz w:val="20"/>
                <w:szCs w:val="20"/>
              </w:rPr>
            </w:pPr>
          </w:p>
        </w:tc>
        <w:tc>
          <w:tcPr>
            <w:tcW w:w="5006" w:type="dxa"/>
            <w:gridSpan w:val="4"/>
          </w:tcPr>
          <w:p w14:paraId="30F695A3" w14:textId="30E7E4CB" w:rsidR="00650587" w:rsidRPr="00A46BBA" w:rsidRDefault="00650587" w:rsidP="009753E9">
            <w:pPr>
              <w:pStyle w:val="ListParagraph"/>
              <w:ind w:left="0"/>
              <w:rPr>
                <w:rFonts w:cstheme="minorHAnsi"/>
                <w:sz w:val="20"/>
                <w:szCs w:val="20"/>
              </w:rPr>
            </w:pPr>
            <w:r w:rsidRPr="00A46BBA">
              <w:rPr>
                <w:rFonts w:cstheme="minorHAnsi"/>
                <w:b/>
                <w:sz w:val="20"/>
                <w:szCs w:val="20"/>
              </w:rPr>
              <w:t>H37</w:t>
            </w:r>
            <w:r w:rsidRPr="00A46BBA">
              <w:rPr>
                <w:rFonts w:cstheme="minorHAnsi"/>
                <w:sz w:val="20"/>
                <w:szCs w:val="20"/>
              </w:rPr>
              <w:t>. about things that people can put into their body or on their skin; how these can affect how people feel</w:t>
            </w:r>
          </w:p>
        </w:tc>
        <w:tc>
          <w:tcPr>
            <w:tcW w:w="6334" w:type="dxa"/>
          </w:tcPr>
          <w:p w14:paraId="0299E9A5"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H46</w:t>
            </w:r>
            <w:r w:rsidRPr="009F38B4">
              <w:rPr>
                <w:rFonts w:cstheme="minorHAnsi"/>
                <w:sz w:val="20"/>
                <w:szCs w:val="20"/>
              </w:rPr>
              <w:t xml:space="preserve">. about the risks and effects of legal drugs common to everyday life (e.g. cigarettes, e-cigarettes/vaping, alcohol and medicines) and their impact on health; recognise that drug use can become a habit which can be difficult to break </w:t>
            </w:r>
          </w:p>
          <w:p w14:paraId="67CC75CF"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H47</w:t>
            </w:r>
            <w:r w:rsidRPr="009F38B4">
              <w:rPr>
                <w:rFonts w:cstheme="minorHAnsi"/>
                <w:sz w:val="20"/>
                <w:szCs w:val="20"/>
              </w:rPr>
              <w:t xml:space="preserve">. to recognise that there are laws surrounding the use of legal drugs and that some drugs are illegal to own, use and give to others </w:t>
            </w:r>
          </w:p>
          <w:p w14:paraId="0B4A0752" w14:textId="3207942E" w:rsidR="00650587" w:rsidRPr="009F38B4" w:rsidRDefault="00650587" w:rsidP="009753E9">
            <w:pPr>
              <w:pStyle w:val="ListParagraph"/>
              <w:ind w:left="0"/>
              <w:rPr>
                <w:rFonts w:cstheme="minorHAnsi"/>
                <w:sz w:val="20"/>
                <w:szCs w:val="20"/>
              </w:rPr>
            </w:pPr>
            <w:r w:rsidRPr="009F38B4">
              <w:rPr>
                <w:rFonts w:cstheme="minorHAnsi"/>
                <w:b/>
                <w:sz w:val="20"/>
                <w:szCs w:val="20"/>
              </w:rPr>
              <w:t>H48</w:t>
            </w:r>
            <w:r w:rsidRPr="009F38B4">
              <w:rPr>
                <w:rFonts w:cstheme="minorHAnsi"/>
                <w:sz w:val="20"/>
                <w:szCs w:val="20"/>
              </w:rPr>
              <w:t xml:space="preserve">. about why people choose to use or not use drugs (including nicotine, alcohol and medicines); </w:t>
            </w:r>
          </w:p>
          <w:p w14:paraId="3F39D52B"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H49</w:t>
            </w:r>
            <w:r w:rsidRPr="009F38B4">
              <w:rPr>
                <w:rFonts w:cstheme="minorHAnsi"/>
                <w:sz w:val="20"/>
                <w:szCs w:val="20"/>
              </w:rPr>
              <w:t xml:space="preserve">. about the mixed messages in the media about drugs, including alcohol and smoking/vaping </w:t>
            </w:r>
          </w:p>
          <w:p w14:paraId="7ED7547E" w14:textId="29D082E2" w:rsidR="00650587" w:rsidRPr="009F38B4" w:rsidRDefault="00650587" w:rsidP="009753E9">
            <w:pPr>
              <w:pStyle w:val="ListParagraph"/>
              <w:ind w:left="0"/>
              <w:rPr>
                <w:rFonts w:cstheme="minorHAnsi"/>
                <w:sz w:val="20"/>
                <w:szCs w:val="20"/>
              </w:rPr>
            </w:pPr>
            <w:r w:rsidRPr="009F38B4">
              <w:rPr>
                <w:rFonts w:cstheme="minorHAnsi"/>
                <w:b/>
                <w:sz w:val="20"/>
                <w:szCs w:val="20"/>
              </w:rPr>
              <w:t>H50</w:t>
            </w:r>
            <w:r w:rsidRPr="009F38B4">
              <w:rPr>
                <w:rFonts w:cstheme="minorHAnsi"/>
                <w:sz w:val="20"/>
                <w:szCs w:val="20"/>
              </w:rPr>
              <w:t>. about the organisations that can support people concerning alcohol, tobacco and nicotine or other drug use; people they can talk to if they have concerns</w:t>
            </w:r>
          </w:p>
        </w:tc>
      </w:tr>
      <w:tr w:rsidR="00650587" w14:paraId="3F905A5F" w14:textId="77777777" w:rsidTr="4B070AFD">
        <w:tc>
          <w:tcPr>
            <w:tcW w:w="1527" w:type="dxa"/>
            <w:shd w:val="clear" w:color="auto" w:fill="BDD6EE" w:themeFill="accent5" w:themeFillTint="66"/>
            <w:vAlign w:val="center"/>
          </w:tcPr>
          <w:p w14:paraId="45CD34DF" w14:textId="5FDD33D4" w:rsidR="00650587" w:rsidRPr="009F38B4" w:rsidRDefault="00650587" w:rsidP="00142C01">
            <w:pPr>
              <w:jc w:val="center"/>
              <w:rPr>
                <w:rFonts w:cstheme="minorHAnsi"/>
                <w:b/>
                <w:sz w:val="20"/>
                <w:szCs w:val="20"/>
              </w:rPr>
            </w:pPr>
            <w:r w:rsidRPr="009F38B4">
              <w:rPr>
                <w:rFonts w:cstheme="minorHAnsi"/>
                <w:b/>
                <w:sz w:val="20"/>
                <w:szCs w:val="20"/>
              </w:rPr>
              <w:t>CORE THEME 2: RELATIONSHIPS</w:t>
            </w:r>
          </w:p>
        </w:tc>
        <w:tc>
          <w:tcPr>
            <w:tcW w:w="2017" w:type="dxa"/>
            <w:shd w:val="clear" w:color="auto" w:fill="BDD6EE" w:themeFill="accent5" w:themeFillTint="66"/>
          </w:tcPr>
          <w:p w14:paraId="3A50A3D9" w14:textId="77777777" w:rsidR="00650587" w:rsidRPr="00A46BBA" w:rsidRDefault="00650587" w:rsidP="00142C01">
            <w:pPr>
              <w:pStyle w:val="ListParagraph"/>
              <w:ind w:left="0"/>
              <w:jc w:val="center"/>
              <w:rPr>
                <w:rFonts w:cstheme="minorHAnsi"/>
                <w:b/>
                <w:sz w:val="20"/>
                <w:szCs w:val="20"/>
              </w:rPr>
            </w:pPr>
          </w:p>
        </w:tc>
        <w:tc>
          <w:tcPr>
            <w:tcW w:w="5006" w:type="dxa"/>
            <w:gridSpan w:val="4"/>
            <w:shd w:val="clear" w:color="auto" w:fill="BDD6EE" w:themeFill="accent5" w:themeFillTint="66"/>
            <w:vAlign w:val="center"/>
          </w:tcPr>
          <w:p w14:paraId="6C721DC2" w14:textId="014E77A5" w:rsidR="00650587" w:rsidRPr="00A46BBA" w:rsidRDefault="00650587" w:rsidP="00142C01">
            <w:pPr>
              <w:pStyle w:val="ListParagraph"/>
              <w:ind w:left="0"/>
              <w:jc w:val="center"/>
              <w:rPr>
                <w:rFonts w:cstheme="minorHAnsi"/>
                <w:b/>
                <w:sz w:val="20"/>
                <w:szCs w:val="20"/>
              </w:rPr>
            </w:pPr>
            <w:r w:rsidRPr="00A46BBA">
              <w:rPr>
                <w:rFonts w:cstheme="minorHAnsi"/>
                <w:b/>
                <w:sz w:val="20"/>
                <w:szCs w:val="20"/>
              </w:rPr>
              <w:t>KS1 Learning opportunities in Health and Wellbeing Pupils learn...</w:t>
            </w:r>
          </w:p>
        </w:tc>
        <w:tc>
          <w:tcPr>
            <w:tcW w:w="6334" w:type="dxa"/>
            <w:shd w:val="clear" w:color="auto" w:fill="BDD6EE" w:themeFill="accent5" w:themeFillTint="66"/>
            <w:vAlign w:val="center"/>
          </w:tcPr>
          <w:p w14:paraId="70EC9801" w14:textId="686CA3B5" w:rsidR="00650587" w:rsidRPr="009F38B4" w:rsidRDefault="00650587" w:rsidP="00142C01">
            <w:pPr>
              <w:pStyle w:val="ListParagraph"/>
              <w:ind w:left="0"/>
              <w:jc w:val="center"/>
              <w:rPr>
                <w:rFonts w:cstheme="minorHAnsi"/>
                <w:sz w:val="20"/>
                <w:szCs w:val="20"/>
              </w:rPr>
            </w:pPr>
            <w:r w:rsidRPr="009F38B4">
              <w:rPr>
                <w:rFonts w:cstheme="minorHAnsi"/>
                <w:b/>
                <w:sz w:val="20"/>
                <w:szCs w:val="20"/>
              </w:rPr>
              <w:t>KS2 Learning opportunities in Health and Wellbeing Pupils learn...</w:t>
            </w:r>
          </w:p>
        </w:tc>
      </w:tr>
      <w:tr w:rsidR="00650587" w14:paraId="269D148A" w14:textId="77777777" w:rsidTr="4B070AFD">
        <w:tc>
          <w:tcPr>
            <w:tcW w:w="1527" w:type="dxa"/>
            <w:shd w:val="clear" w:color="auto" w:fill="BDD6EE" w:themeFill="accent5" w:themeFillTint="66"/>
          </w:tcPr>
          <w:p w14:paraId="112F9F5B" w14:textId="6CB7C3DE" w:rsidR="00650587" w:rsidRPr="009F38B4" w:rsidRDefault="00650587" w:rsidP="009753E9">
            <w:pPr>
              <w:rPr>
                <w:rFonts w:cstheme="minorHAnsi"/>
                <w:b/>
                <w:sz w:val="20"/>
                <w:szCs w:val="20"/>
              </w:rPr>
            </w:pPr>
            <w:r w:rsidRPr="009F38B4">
              <w:rPr>
                <w:rFonts w:cstheme="minorHAnsi"/>
                <w:b/>
                <w:sz w:val="20"/>
                <w:szCs w:val="20"/>
              </w:rPr>
              <w:t>Families and close positive relationships</w:t>
            </w:r>
          </w:p>
        </w:tc>
        <w:tc>
          <w:tcPr>
            <w:tcW w:w="2017" w:type="dxa"/>
          </w:tcPr>
          <w:p w14:paraId="64F1DF25" w14:textId="77777777" w:rsidR="00650587" w:rsidRPr="00A46BBA" w:rsidRDefault="00650587" w:rsidP="00650587">
            <w:pPr>
              <w:ind w:left="243" w:hanging="243"/>
              <w:rPr>
                <w:rFonts w:cstheme="minorHAnsi"/>
                <w:b/>
                <w:sz w:val="20"/>
                <w:szCs w:val="20"/>
                <w:u w:val="single"/>
              </w:rPr>
            </w:pPr>
            <w:r w:rsidRPr="00A46BBA">
              <w:rPr>
                <w:rFonts w:cstheme="minorHAnsi"/>
                <w:b/>
                <w:sz w:val="20"/>
                <w:szCs w:val="20"/>
                <w:u w:val="single"/>
              </w:rPr>
              <w:t>Personal, Social and Emotional Development</w:t>
            </w:r>
          </w:p>
          <w:p w14:paraId="2E0A8DAC" w14:textId="77777777" w:rsidR="00650587" w:rsidRPr="00A46BBA" w:rsidRDefault="00650587" w:rsidP="00650587">
            <w:pPr>
              <w:ind w:left="243" w:hanging="243"/>
              <w:rPr>
                <w:rFonts w:cstheme="minorHAnsi"/>
                <w:b/>
                <w:sz w:val="20"/>
                <w:szCs w:val="20"/>
              </w:rPr>
            </w:pPr>
            <w:r w:rsidRPr="00A46BBA">
              <w:rPr>
                <w:rFonts w:cstheme="minorHAnsi"/>
                <w:b/>
                <w:sz w:val="20"/>
                <w:szCs w:val="20"/>
              </w:rPr>
              <w:t>Self-Regulation</w:t>
            </w:r>
          </w:p>
          <w:p w14:paraId="65E9C34B" w14:textId="77777777" w:rsidR="00650587" w:rsidRPr="00A46BBA" w:rsidRDefault="00650587" w:rsidP="00650587">
            <w:pPr>
              <w:ind w:left="243" w:hanging="243"/>
              <w:rPr>
                <w:rFonts w:cstheme="minorHAnsi"/>
                <w:sz w:val="20"/>
                <w:szCs w:val="20"/>
              </w:rPr>
            </w:pPr>
            <w:r w:rsidRPr="00A46BBA">
              <w:rPr>
                <w:rFonts w:cstheme="minorHAnsi"/>
                <w:sz w:val="20"/>
                <w:szCs w:val="20"/>
              </w:rPr>
              <w:t xml:space="preserve">• Give focused attention to what the teacher says, responding appropriately even when engaged in activity, and show an ability to follow instructions </w:t>
            </w:r>
            <w:r w:rsidRPr="00A46BBA">
              <w:rPr>
                <w:rFonts w:cstheme="minorHAnsi"/>
                <w:sz w:val="20"/>
                <w:szCs w:val="20"/>
              </w:rPr>
              <w:lastRenderedPageBreak/>
              <w:t>involving several ideas or actions.</w:t>
            </w:r>
          </w:p>
          <w:p w14:paraId="4E92D2D1" w14:textId="77777777" w:rsidR="00650587" w:rsidRPr="00A46BBA" w:rsidRDefault="00650587" w:rsidP="00621B49">
            <w:pPr>
              <w:ind w:left="101" w:hanging="101"/>
              <w:rPr>
                <w:rFonts w:cstheme="minorHAnsi"/>
                <w:b/>
                <w:sz w:val="20"/>
                <w:szCs w:val="20"/>
              </w:rPr>
            </w:pPr>
          </w:p>
        </w:tc>
        <w:tc>
          <w:tcPr>
            <w:tcW w:w="5006" w:type="dxa"/>
            <w:gridSpan w:val="4"/>
          </w:tcPr>
          <w:p w14:paraId="25E09922" w14:textId="0A0DCD8A" w:rsidR="00650587" w:rsidRPr="00A46BBA" w:rsidRDefault="00650587" w:rsidP="00621B49">
            <w:pPr>
              <w:ind w:left="101" w:hanging="101"/>
              <w:rPr>
                <w:rFonts w:cstheme="minorHAnsi"/>
                <w:sz w:val="20"/>
                <w:szCs w:val="20"/>
              </w:rPr>
            </w:pPr>
            <w:r w:rsidRPr="00A46BBA">
              <w:rPr>
                <w:rFonts w:cstheme="minorHAnsi"/>
                <w:b/>
                <w:sz w:val="20"/>
                <w:szCs w:val="20"/>
              </w:rPr>
              <w:lastRenderedPageBreak/>
              <w:t xml:space="preserve">ELG. PSED. BR. </w:t>
            </w:r>
            <w:r w:rsidRPr="00A46BBA">
              <w:rPr>
                <w:rFonts w:cstheme="minorHAnsi"/>
                <w:sz w:val="20"/>
                <w:szCs w:val="20"/>
              </w:rPr>
              <w:t>Work and play cooperatively and take turns with others.  Form positive attachments to adults and friendships with peers.  Show sensitivity to their own and others’ needs.</w:t>
            </w:r>
          </w:p>
          <w:p w14:paraId="62EF84EA" w14:textId="4D3C85AA" w:rsidR="00650587" w:rsidRPr="00A46BBA" w:rsidRDefault="00650587" w:rsidP="00621B49">
            <w:pPr>
              <w:pStyle w:val="ListParagraph"/>
              <w:ind w:left="0"/>
              <w:rPr>
                <w:rFonts w:cstheme="minorHAnsi"/>
                <w:sz w:val="20"/>
                <w:szCs w:val="20"/>
              </w:rPr>
            </w:pPr>
            <w:r w:rsidRPr="00A46BBA">
              <w:rPr>
                <w:rFonts w:cstheme="minorHAnsi"/>
                <w:b/>
                <w:sz w:val="20"/>
                <w:szCs w:val="20"/>
              </w:rPr>
              <w:t>R1</w:t>
            </w:r>
            <w:r w:rsidRPr="00A46BBA">
              <w:rPr>
                <w:rFonts w:cstheme="minorHAnsi"/>
                <w:sz w:val="20"/>
                <w:szCs w:val="20"/>
              </w:rPr>
              <w:t xml:space="preserve">. about the roles different people (e.g. acquaintances, friends and relatives) play in our lives </w:t>
            </w:r>
          </w:p>
          <w:p w14:paraId="16DC9C1E"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R2</w:t>
            </w:r>
            <w:r w:rsidRPr="00A46BBA">
              <w:rPr>
                <w:rFonts w:cstheme="minorHAnsi"/>
                <w:sz w:val="20"/>
                <w:szCs w:val="20"/>
              </w:rPr>
              <w:t xml:space="preserve">. to identify the people who love and care for them and what they do to help them feel cared for </w:t>
            </w:r>
          </w:p>
          <w:p w14:paraId="37FD0E73"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R3</w:t>
            </w:r>
            <w:r w:rsidRPr="00A46BBA">
              <w:rPr>
                <w:rFonts w:cstheme="minorHAnsi"/>
                <w:sz w:val="20"/>
                <w:szCs w:val="20"/>
              </w:rPr>
              <w:t xml:space="preserve">. about different types of families including those that may be different to their own </w:t>
            </w:r>
          </w:p>
          <w:p w14:paraId="2384689F"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R4</w:t>
            </w:r>
            <w:r w:rsidRPr="00A46BBA">
              <w:rPr>
                <w:rFonts w:cstheme="minorHAnsi"/>
                <w:sz w:val="20"/>
                <w:szCs w:val="20"/>
              </w:rPr>
              <w:t xml:space="preserve">. to identify common features of family life </w:t>
            </w:r>
          </w:p>
          <w:p w14:paraId="6B011D94" w14:textId="022012F8" w:rsidR="00650587" w:rsidRPr="00A46BBA" w:rsidRDefault="00650587" w:rsidP="009753E9">
            <w:pPr>
              <w:pStyle w:val="ListParagraph"/>
              <w:ind w:left="0"/>
              <w:rPr>
                <w:rFonts w:cstheme="minorHAnsi"/>
                <w:sz w:val="20"/>
                <w:szCs w:val="20"/>
              </w:rPr>
            </w:pPr>
            <w:r w:rsidRPr="00A46BBA">
              <w:rPr>
                <w:rFonts w:cstheme="minorHAnsi"/>
                <w:b/>
                <w:sz w:val="20"/>
                <w:szCs w:val="20"/>
              </w:rPr>
              <w:lastRenderedPageBreak/>
              <w:t>R5</w:t>
            </w:r>
            <w:r w:rsidRPr="00A46BBA">
              <w:rPr>
                <w:rFonts w:cstheme="minorHAnsi"/>
                <w:sz w:val="20"/>
                <w:szCs w:val="20"/>
              </w:rPr>
              <w:t>. that it is important to tell someone (such as their teacher) if something about their family makes them unhappy or worried</w:t>
            </w:r>
          </w:p>
        </w:tc>
        <w:tc>
          <w:tcPr>
            <w:tcW w:w="6334" w:type="dxa"/>
          </w:tcPr>
          <w:p w14:paraId="10229A16"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lastRenderedPageBreak/>
              <w:t>R1</w:t>
            </w:r>
            <w:r w:rsidRPr="009F38B4">
              <w:rPr>
                <w:rFonts w:cstheme="minorHAnsi"/>
                <w:sz w:val="20"/>
                <w:szCs w:val="20"/>
              </w:rPr>
              <w:t xml:space="preserve">. </w:t>
            </w:r>
            <w:proofErr w:type="gramStart"/>
            <w:r w:rsidRPr="009F38B4">
              <w:rPr>
                <w:rFonts w:cstheme="minorHAnsi"/>
                <w:sz w:val="20"/>
                <w:szCs w:val="20"/>
              </w:rPr>
              <w:t>to</w:t>
            </w:r>
            <w:proofErr w:type="gramEnd"/>
            <w:r w:rsidRPr="009F38B4">
              <w:rPr>
                <w:rFonts w:cstheme="minorHAnsi"/>
                <w:sz w:val="20"/>
                <w:szCs w:val="20"/>
              </w:rPr>
              <w:t xml:space="preserve"> recognise that there are different types of relationships (e.g. friendships, family relationships, romantic relationships, online relationships) R2. that people may be attracted to someone emotionally, romantically and sexually; that people may be attracted to someone of the same sex or different sex to them; that gender identity and sexual orientation are different </w:t>
            </w:r>
          </w:p>
          <w:p w14:paraId="6C57BDC1"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R3</w:t>
            </w:r>
            <w:r w:rsidRPr="009F38B4">
              <w:rPr>
                <w:rFonts w:cstheme="minorHAnsi"/>
                <w:sz w:val="20"/>
                <w:szCs w:val="20"/>
              </w:rPr>
              <w:t xml:space="preserve">. </w:t>
            </w:r>
            <w:proofErr w:type="gramStart"/>
            <w:r w:rsidRPr="009F38B4">
              <w:rPr>
                <w:rFonts w:cstheme="minorHAnsi"/>
                <w:sz w:val="20"/>
                <w:szCs w:val="20"/>
              </w:rPr>
              <w:t>about</w:t>
            </w:r>
            <w:proofErr w:type="gramEnd"/>
            <w:r w:rsidRPr="009F38B4">
              <w:rPr>
                <w:rFonts w:cstheme="minorHAnsi"/>
                <w:sz w:val="20"/>
                <w:szCs w:val="20"/>
              </w:rPr>
              <w:t xml:space="preserve"> marriage and civil partnership as a legal declaration of commitment made by two adults who love and care for each other, which is intended to be lifelong R4. that forcing anyone to marry against their will is a crime; that help and support is available to people who are worried about this for themselves or others </w:t>
            </w:r>
          </w:p>
          <w:p w14:paraId="0C243D9F"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R5</w:t>
            </w:r>
            <w:r w:rsidRPr="009F38B4">
              <w:rPr>
                <w:rFonts w:cstheme="minorHAnsi"/>
                <w:sz w:val="20"/>
                <w:szCs w:val="20"/>
              </w:rPr>
              <w:t>. that people who love and care for each other can be in a committed relationship (e.g. marriage), living together, but may also live apart</w:t>
            </w:r>
          </w:p>
          <w:p w14:paraId="2357E318"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lastRenderedPageBreak/>
              <w:t>R6</w:t>
            </w:r>
            <w:r w:rsidRPr="009F38B4">
              <w:rPr>
                <w:rFonts w:cstheme="minorHAnsi"/>
                <w:sz w:val="20"/>
                <w:szCs w:val="20"/>
              </w:rPr>
              <w:t xml:space="preserve">. that a feature of positive family life is caring relationships; about the different ways in which people care for one another </w:t>
            </w:r>
          </w:p>
          <w:p w14:paraId="461569A9"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R7</w:t>
            </w:r>
            <w:r w:rsidRPr="009F38B4">
              <w:rPr>
                <w:rFonts w:cstheme="minorHAnsi"/>
                <w:sz w:val="20"/>
                <w:szCs w:val="20"/>
              </w:rPr>
              <w:t xml:space="preserve">. to recognise and respect that there are different types of family structure (including single parents, same-sex parents, step-parents, blended families, foster parents); that families of all types can give family members love, security and stability </w:t>
            </w:r>
          </w:p>
          <w:p w14:paraId="4F809343"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R8</w:t>
            </w:r>
            <w:r w:rsidRPr="009F38B4">
              <w:rPr>
                <w:rFonts w:cstheme="minorHAnsi"/>
                <w:sz w:val="20"/>
                <w:szCs w:val="20"/>
              </w:rPr>
              <w:t xml:space="preserve">. to recognise other shared characteristics of healthy family life, including commitment, care, spending time together; being there for each other in times of difficulty </w:t>
            </w:r>
          </w:p>
          <w:p w14:paraId="24D8A776" w14:textId="3E8355D5" w:rsidR="00650587" w:rsidRPr="009F38B4" w:rsidRDefault="00650587" w:rsidP="009753E9">
            <w:pPr>
              <w:pStyle w:val="ListParagraph"/>
              <w:ind w:left="0"/>
              <w:rPr>
                <w:rFonts w:cstheme="minorHAnsi"/>
                <w:sz w:val="20"/>
                <w:szCs w:val="20"/>
              </w:rPr>
            </w:pPr>
            <w:r w:rsidRPr="009F38B4">
              <w:rPr>
                <w:rFonts w:cstheme="minorHAnsi"/>
                <w:b/>
                <w:sz w:val="20"/>
                <w:szCs w:val="20"/>
              </w:rPr>
              <w:t>R9</w:t>
            </w:r>
            <w:r w:rsidRPr="009F38B4">
              <w:rPr>
                <w:rFonts w:cstheme="minorHAnsi"/>
                <w:sz w:val="20"/>
                <w:szCs w:val="20"/>
              </w:rPr>
              <w:t>. how to recognise if family relationships are making them feel unhappy or unsafe, and how to seek help or advice</w:t>
            </w:r>
          </w:p>
        </w:tc>
      </w:tr>
      <w:tr w:rsidR="00650587" w14:paraId="2C0D038B" w14:textId="77777777" w:rsidTr="4B070AFD">
        <w:tc>
          <w:tcPr>
            <w:tcW w:w="1527" w:type="dxa"/>
            <w:shd w:val="clear" w:color="auto" w:fill="BDD6EE" w:themeFill="accent5" w:themeFillTint="66"/>
          </w:tcPr>
          <w:p w14:paraId="4DAD4964" w14:textId="6685B379" w:rsidR="00650587" w:rsidRPr="009F38B4" w:rsidRDefault="00650587" w:rsidP="009753E9">
            <w:pPr>
              <w:rPr>
                <w:rFonts w:cstheme="minorHAnsi"/>
                <w:b/>
                <w:sz w:val="20"/>
                <w:szCs w:val="20"/>
              </w:rPr>
            </w:pPr>
            <w:r w:rsidRPr="009F38B4">
              <w:rPr>
                <w:rFonts w:cstheme="minorHAnsi"/>
                <w:b/>
                <w:sz w:val="20"/>
                <w:szCs w:val="20"/>
              </w:rPr>
              <w:lastRenderedPageBreak/>
              <w:t>Friendships</w:t>
            </w:r>
          </w:p>
        </w:tc>
        <w:tc>
          <w:tcPr>
            <w:tcW w:w="2017" w:type="dxa"/>
          </w:tcPr>
          <w:p w14:paraId="64FE2088" w14:textId="77777777" w:rsidR="00A46BBA" w:rsidRPr="00A46BBA" w:rsidRDefault="00A46BBA" w:rsidP="00A46BBA">
            <w:pPr>
              <w:ind w:left="243" w:hanging="243"/>
              <w:rPr>
                <w:rFonts w:cstheme="minorHAnsi"/>
                <w:b/>
                <w:sz w:val="20"/>
                <w:szCs w:val="20"/>
                <w:u w:val="single"/>
              </w:rPr>
            </w:pPr>
            <w:r w:rsidRPr="00A46BBA">
              <w:rPr>
                <w:rFonts w:cstheme="minorHAnsi"/>
                <w:b/>
                <w:sz w:val="20"/>
                <w:szCs w:val="20"/>
                <w:u w:val="single"/>
              </w:rPr>
              <w:t>Personal, Social and Emotional Development</w:t>
            </w:r>
          </w:p>
          <w:p w14:paraId="0F044B0F" w14:textId="77777777" w:rsidR="00A46BBA" w:rsidRPr="00A46BBA" w:rsidRDefault="00A46BBA" w:rsidP="00A46BBA">
            <w:pPr>
              <w:ind w:left="243" w:hanging="243"/>
              <w:rPr>
                <w:rFonts w:cstheme="minorHAnsi"/>
                <w:b/>
                <w:sz w:val="20"/>
                <w:szCs w:val="20"/>
              </w:rPr>
            </w:pPr>
            <w:r w:rsidRPr="00A46BBA">
              <w:rPr>
                <w:rFonts w:cstheme="minorHAnsi"/>
                <w:b/>
                <w:sz w:val="20"/>
                <w:szCs w:val="20"/>
              </w:rPr>
              <w:t>Building Relationships</w:t>
            </w:r>
          </w:p>
          <w:p w14:paraId="32C03632" w14:textId="77777777" w:rsidR="00A46BBA" w:rsidRPr="00A46BBA" w:rsidRDefault="00A46BBA" w:rsidP="00A46BBA">
            <w:pPr>
              <w:ind w:left="243" w:hanging="243"/>
              <w:rPr>
                <w:rFonts w:cstheme="minorHAnsi"/>
                <w:sz w:val="20"/>
                <w:szCs w:val="20"/>
              </w:rPr>
            </w:pPr>
            <w:r w:rsidRPr="00A46BBA">
              <w:rPr>
                <w:rFonts w:cstheme="minorHAnsi"/>
                <w:sz w:val="20"/>
                <w:szCs w:val="20"/>
              </w:rPr>
              <w:t xml:space="preserve">• Work and play cooperatively and take turns with others. </w:t>
            </w:r>
          </w:p>
          <w:p w14:paraId="12EBFB67" w14:textId="77777777" w:rsidR="00A46BBA" w:rsidRPr="00A46BBA" w:rsidRDefault="00A46BBA" w:rsidP="00A46BBA">
            <w:pPr>
              <w:ind w:left="243" w:hanging="243"/>
              <w:rPr>
                <w:rFonts w:cstheme="minorHAnsi"/>
                <w:sz w:val="20"/>
                <w:szCs w:val="20"/>
              </w:rPr>
            </w:pPr>
            <w:r w:rsidRPr="00A46BBA">
              <w:rPr>
                <w:rFonts w:cstheme="minorHAnsi"/>
                <w:sz w:val="20"/>
                <w:szCs w:val="20"/>
              </w:rPr>
              <w:t xml:space="preserve">• Form positive attachments to adults and friendships with peers. </w:t>
            </w:r>
          </w:p>
          <w:p w14:paraId="02184CBA" w14:textId="77777777" w:rsidR="00A46BBA" w:rsidRPr="00A46BBA" w:rsidRDefault="00A46BBA" w:rsidP="00A46BBA">
            <w:pPr>
              <w:ind w:left="243" w:hanging="243"/>
              <w:rPr>
                <w:rFonts w:cstheme="minorHAnsi"/>
                <w:sz w:val="20"/>
                <w:szCs w:val="20"/>
              </w:rPr>
            </w:pPr>
            <w:r w:rsidRPr="00A46BBA">
              <w:rPr>
                <w:rFonts w:cstheme="minorHAnsi"/>
                <w:sz w:val="20"/>
                <w:szCs w:val="20"/>
              </w:rPr>
              <w:t>• Show sensitivity to their own and others’ needs.</w:t>
            </w:r>
          </w:p>
          <w:p w14:paraId="2AE8AD2E" w14:textId="77777777" w:rsidR="00A46BBA" w:rsidRPr="00A46BBA" w:rsidRDefault="00A46BBA" w:rsidP="009753E9">
            <w:pPr>
              <w:pStyle w:val="ListParagraph"/>
              <w:ind w:left="0"/>
              <w:rPr>
                <w:rFonts w:cstheme="minorHAnsi"/>
                <w:b/>
                <w:sz w:val="20"/>
                <w:szCs w:val="20"/>
              </w:rPr>
            </w:pPr>
          </w:p>
          <w:p w14:paraId="3B488C16" w14:textId="77777777" w:rsidR="00A46BBA" w:rsidRPr="00A46BBA" w:rsidRDefault="00A46BBA" w:rsidP="00A46BBA">
            <w:pPr>
              <w:ind w:left="243" w:hanging="243"/>
              <w:rPr>
                <w:rFonts w:cstheme="minorHAnsi"/>
                <w:b/>
                <w:sz w:val="20"/>
                <w:szCs w:val="20"/>
                <w:u w:val="single"/>
              </w:rPr>
            </w:pPr>
            <w:r w:rsidRPr="00A46BBA">
              <w:rPr>
                <w:rFonts w:cstheme="minorHAnsi"/>
                <w:b/>
                <w:sz w:val="20"/>
                <w:szCs w:val="20"/>
                <w:u w:val="single"/>
              </w:rPr>
              <w:t>Communication and Language</w:t>
            </w:r>
          </w:p>
          <w:p w14:paraId="693301AE" w14:textId="77777777" w:rsidR="00A46BBA" w:rsidRPr="00A46BBA" w:rsidRDefault="00A46BBA" w:rsidP="00A46BBA">
            <w:pPr>
              <w:ind w:left="243" w:hanging="243"/>
              <w:rPr>
                <w:rFonts w:cstheme="minorHAnsi"/>
                <w:b/>
                <w:sz w:val="20"/>
                <w:szCs w:val="20"/>
              </w:rPr>
            </w:pPr>
            <w:r w:rsidRPr="00A46BBA">
              <w:rPr>
                <w:rFonts w:cstheme="minorHAnsi"/>
                <w:b/>
                <w:sz w:val="20"/>
                <w:szCs w:val="20"/>
              </w:rPr>
              <w:t>Listening, Attention and Understanding</w:t>
            </w:r>
          </w:p>
          <w:p w14:paraId="64D45A4F" w14:textId="77777777" w:rsidR="00A46BBA" w:rsidRPr="00A46BBA" w:rsidRDefault="00A46BBA" w:rsidP="00A46BBA">
            <w:pPr>
              <w:ind w:left="243" w:hanging="243"/>
              <w:rPr>
                <w:rFonts w:cstheme="minorHAnsi"/>
                <w:sz w:val="20"/>
                <w:szCs w:val="20"/>
              </w:rPr>
            </w:pPr>
            <w:r w:rsidRPr="00A46BBA">
              <w:rPr>
                <w:rFonts w:cstheme="minorHAnsi"/>
                <w:sz w:val="20"/>
                <w:szCs w:val="20"/>
              </w:rPr>
              <w:t>• Hold conversation when engaged in back-and-forth exchanges with their teachers and peers</w:t>
            </w:r>
          </w:p>
          <w:p w14:paraId="6C58ED8D" w14:textId="5C14F430" w:rsidR="00650587" w:rsidRPr="00A46BBA" w:rsidRDefault="00650587" w:rsidP="009753E9">
            <w:pPr>
              <w:pStyle w:val="ListParagraph"/>
              <w:ind w:left="0"/>
              <w:rPr>
                <w:rFonts w:cstheme="minorHAnsi"/>
                <w:b/>
                <w:sz w:val="20"/>
                <w:szCs w:val="20"/>
              </w:rPr>
            </w:pPr>
          </w:p>
        </w:tc>
        <w:tc>
          <w:tcPr>
            <w:tcW w:w="5006" w:type="dxa"/>
            <w:gridSpan w:val="4"/>
          </w:tcPr>
          <w:p w14:paraId="61B28D81" w14:textId="4168CBA2" w:rsidR="00650587" w:rsidRPr="00A46BBA" w:rsidRDefault="00650587" w:rsidP="009753E9">
            <w:pPr>
              <w:pStyle w:val="ListParagraph"/>
              <w:ind w:left="0"/>
              <w:rPr>
                <w:rFonts w:cstheme="minorHAnsi"/>
                <w:sz w:val="20"/>
                <w:szCs w:val="20"/>
              </w:rPr>
            </w:pPr>
            <w:r w:rsidRPr="00A46BBA">
              <w:rPr>
                <w:rFonts w:cstheme="minorHAnsi"/>
                <w:b/>
                <w:sz w:val="20"/>
                <w:szCs w:val="20"/>
              </w:rPr>
              <w:t>ELG. PSED. SR</w:t>
            </w:r>
            <w:r w:rsidRPr="00A46BBA">
              <w:rPr>
                <w:rFonts w:cstheme="minorHAnsi"/>
                <w:sz w:val="20"/>
                <w:szCs w:val="20"/>
              </w:rPr>
              <w:t>. 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w:t>
            </w:r>
          </w:p>
          <w:p w14:paraId="11451FDA" w14:textId="665565F9" w:rsidR="00650587" w:rsidRPr="00A46BBA" w:rsidRDefault="00650587" w:rsidP="009753E9">
            <w:pPr>
              <w:pStyle w:val="ListParagraph"/>
              <w:ind w:left="0"/>
              <w:rPr>
                <w:rFonts w:cstheme="minorHAnsi"/>
                <w:sz w:val="20"/>
                <w:szCs w:val="20"/>
              </w:rPr>
            </w:pPr>
            <w:r w:rsidRPr="00A46BBA">
              <w:rPr>
                <w:rFonts w:cstheme="minorHAnsi"/>
                <w:b/>
                <w:sz w:val="20"/>
                <w:szCs w:val="20"/>
              </w:rPr>
              <w:t>ELG. C&amp;L. LA&amp;U</w:t>
            </w:r>
            <w:r w:rsidRPr="00A46BBA">
              <w:rPr>
                <w:rFonts w:cstheme="minorHAnsi"/>
                <w:sz w:val="20"/>
                <w:szCs w:val="20"/>
              </w:rPr>
              <w:t>. • Hold conversation when engaged in back-and-forth exchanges with their teachers and peers.</w:t>
            </w:r>
          </w:p>
          <w:p w14:paraId="210889FB" w14:textId="65B16668" w:rsidR="00650587" w:rsidRPr="00A46BBA" w:rsidRDefault="00650587" w:rsidP="009753E9">
            <w:pPr>
              <w:pStyle w:val="ListParagraph"/>
              <w:ind w:left="0"/>
              <w:rPr>
                <w:rFonts w:cstheme="minorHAnsi"/>
                <w:sz w:val="20"/>
                <w:szCs w:val="20"/>
              </w:rPr>
            </w:pPr>
            <w:r w:rsidRPr="00A46BBA">
              <w:rPr>
                <w:rFonts w:cstheme="minorHAnsi"/>
                <w:b/>
                <w:sz w:val="20"/>
                <w:szCs w:val="20"/>
              </w:rPr>
              <w:t>R6</w:t>
            </w:r>
            <w:r w:rsidRPr="00A46BBA">
              <w:rPr>
                <w:rFonts w:cstheme="minorHAnsi"/>
                <w:sz w:val="20"/>
                <w:szCs w:val="20"/>
              </w:rPr>
              <w:t xml:space="preserve">. about how people make friends and what makes a good friendship </w:t>
            </w:r>
          </w:p>
          <w:p w14:paraId="6B955E7E"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R7</w:t>
            </w:r>
            <w:r w:rsidRPr="00A46BBA">
              <w:rPr>
                <w:rFonts w:cstheme="minorHAnsi"/>
                <w:sz w:val="20"/>
                <w:szCs w:val="20"/>
              </w:rPr>
              <w:t xml:space="preserve">. about how to recognise when they or someone else feels lonely and what to do </w:t>
            </w:r>
          </w:p>
          <w:p w14:paraId="0CC68E07"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R8</w:t>
            </w:r>
            <w:r w:rsidRPr="00A46BBA">
              <w:rPr>
                <w:rFonts w:cstheme="minorHAnsi"/>
                <w:sz w:val="20"/>
                <w:szCs w:val="20"/>
              </w:rPr>
              <w:t xml:space="preserve">. simple strategies to resolve arguments between friends positively </w:t>
            </w:r>
          </w:p>
          <w:p w14:paraId="0BE55BEC" w14:textId="5C56E61B" w:rsidR="00650587" w:rsidRPr="00A46BBA" w:rsidRDefault="00650587" w:rsidP="009753E9">
            <w:pPr>
              <w:pStyle w:val="ListParagraph"/>
              <w:ind w:left="0"/>
              <w:rPr>
                <w:rFonts w:cstheme="minorHAnsi"/>
                <w:sz w:val="20"/>
                <w:szCs w:val="20"/>
              </w:rPr>
            </w:pPr>
            <w:r w:rsidRPr="00A46BBA">
              <w:rPr>
                <w:rFonts w:cstheme="minorHAnsi"/>
                <w:b/>
                <w:sz w:val="20"/>
                <w:szCs w:val="20"/>
              </w:rPr>
              <w:t>R9</w:t>
            </w:r>
            <w:r w:rsidRPr="00A46BBA">
              <w:rPr>
                <w:rFonts w:cstheme="minorHAnsi"/>
                <w:sz w:val="20"/>
                <w:szCs w:val="20"/>
              </w:rPr>
              <w:t>. how to ask for help if a friendship is making them feel unhappy</w:t>
            </w:r>
          </w:p>
        </w:tc>
        <w:tc>
          <w:tcPr>
            <w:tcW w:w="6334" w:type="dxa"/>
          </w:tcPr>
          <w:p w14:paraId="5CBFC081"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R10</w:t>
            </w:r>
            <w:r w:rsidRPr="009F38B4">
              <w:rPr>
                <w:rFonts w:cstheme="minorHAnsi"/>
                <w:sz w:val="20"/>
                <w:szCs w:val="20"/>
              </w:rPr>
              <w:t xml:space="preserve">. about the importance of friendships; strategies for building positive friendships; how positive friendships support wellbeing </w:t>
            </w:r>
          </w:p>
          <w:p w14:paraId="6147B20F"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R11</w:t>
            </w:r>
            <w:r w:rsidRPr="009F38B4">
              <w:rPr>
                <w:rFonts w:cstheme="minorHAnsi"/>
                <w:sz w:val="20"/>
                <w:szCs w:val="20"/>
              </w:rPr>
              <w:t xml:space="preserve">. 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14:paraId="4E06DCA3"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R12</w:t>
            </w:r>
            <w:r w:rsidRPr="009F38B4">
              <w:rPr>
                <w:rFonts w:cstheme="minorHAnsi"/>
                <w:sz w:val="20"/>
                <w:szCs w:val="20"/>
              </w:rPr>
              <w:t xml:space="preserve">. to recognise what it means to ‘know someone online’ and how this differs from knowing someone face-to-face; risks of communicating online with others not known face-to-face </w:t>
            </w:r>
          </w:p>
          <w:p w14:paraId="11B56912"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R13</w:t>
            </w:r>
            <w:r w:rsidRPr="009F38B4">
              <w:rPr>
                <w:rFonts w:cstheme="minorHAnsi"/>
                <w:sz w:val="20"/>
                <w:szCs w:val="20"/>
              </w:rPr>
              <w:t xml:space="preserve">. the importance of seeking support if feeling lonely or excluded </w:t>
            </w:r>
          </w:p>
          <w:p w14:paraId="77DB72CA" w14:textId="38CFA9E4" w:rsidR="00650587" w:rsidRPr="009F38B4" w:rsidRDefault="00650587" w:rsidP="009753E9">
            <w:pPr>
              <w:pStyle w:val="ListParagraph"/>
              <w:ind w:left="0"/>
              <w:rPr>
                <w:rFonts w:cstheme="minorHAnsi"/>
                <w:sz w:val="20"/>
                <w:szCs w:val="20"/>
              </w:rPr>
            </w:pPr>
            <w:r w:rsidRPr="009F38B4">
              <w:rPr>
                <w:rFonts w:cstheme="minorHAnsi"/>
                <w:b/>
                <w:sz w:val="20"/>
                <w:szCs w:val="20"/>
              </w:rPr>
              <w:t>R14</w:t>
            </w:r>
            <w:r w:rsidRPr="009F38B4">
              <w:rPr>
                <w:rFonts w:cstheme="minorHAnsi"/>
                <w:sz w:val="20"/>
                <w:szCs w:val="20"/>
              </w:rPr>
              <w:t xml:space="preserve">. that healthy friendships make people feel included; recognise when others may feel lonely or excluded; strategies for how to include them </w:t>
            </w:r>
          </w:p>
          <w:p w14:paraId="67A97402"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R15</w:t>
            </w:r>
            <w:r w:rsidRPr="009F38B4">
              <w:rPr>
                <w:rFonts w:cstheme="minorHAnsi"/>
                <w:sz w:val="20"/>
                <w:szCs w:val="20"/>
              </w:rPr>
              <w:t xml:space="preserve">. strategies for recognising and managing peer influence and a desire for peer approval in friendships; to recognise the effect of online actions on others </w:t>
            </w:r>
          </w:p>
          <w:p w14:paraId="70CF8538"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R16</w:t>
            </w:r>
            <w:r w:rsidRPr="009F38B4">
              <w:rPr>
                <w:rFonts w:cstheme="minorHAnsi"/>
                <w:sz w:val="20"/>
                <w:szCs w:val="20"/>
              </w:rPr>
              <w:t xml:space="preserve">. how friendships can change over time, about making new friends and the benefits of having different types of friends </w:t>
            </w:r>
          </w:p>
          <w:p w14:paraId="20E298FD"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R17</w:t>
            </w:r>
            <w:r w:rsidRPr="009F38B4">
              <w:rPr>
                <w:rFonts w:cstheme="minorHAnsi"/>
                <w:sz w:val="20"/>
                <w:szCs w:val="20"/>
              </w:rPr>
              <w:t xml:space="preserve">. that friendships have ups and downs; strategies to resolve disputes and reconcile differences positively and safely </w:t>
            </w:r>
          </w:p>
          <w:p w14:paraId="790410FF" w14:textId="6436AEF3" w:rsidR="00650587" w:rsidRPr="009F38B4" w:rsidRDefault="00650587" w:rsidP="009753E9">
            <w:pPr>
              <w:pStyle w:val="ListParagraph"/>
              <w:ind w:left="0"/>
              <w:rPr>
                <w:rFonts w:cstheme="minorHAnsi"/>
                <w:sz w:val="20"/>
                <w:szCs w:val="20"/>
              </w:rPr>
            </w:pPr>
            <w:r w:rsidRPr="009F38B4">
              <w:rPr>
                <w:rFonts w:cstheme="minorHAnsi"/>
                <w:b/>
                <w:sz w:val="20"/>
                <w:szCs w:val="20"/>
              </w:rPr>
              <w:t>R18</w:t>
            </w:r>
            <w:r w:rsidRPr="009F38B4">
              <w:rPr>
                <w:rFonts w:cstheme="minorHAnsi"/>
                <w:sz w:val="20"/>
                <w:szCs w:val="20"/>
              </w:rPr>
              <w:t xml:space="preserve">. to recognise if a friendship (online or offline) is making them feel unsafe or uncomfortable; how to manage this and ask for support </w:t>
            </w:r>
            <w:proofErr w:type="spellStart"/>
            <w:r w:rsidRPr="009F38B4">
              <w:rPr>
                <w:rFonts w:cstheme="minorHAnsi"/>
                <w:sz w:val="20"/>
                <w:szCs w:val="20"/>
              </w:rPr>
              <w:t>i</w:t>
            </w:r>
            <w:proofErr w:type="spellEnd"/>
          </w:p>
        </w:tc>
      </w:tr>
      <w:tr w:rsidR="00650587" w14:paraId="0FF060D4" w14:textId="77777777" w:rsidTr="4B070AFD">
        <w:tc>
          <w:tcPr>
            <w:tcW w:w="1527" w:type="dxa"/>
            <w:shd w:val="clear" w:color="auto" w:fill="BDD6EE" w:themeFill="accent5" w:themeFillTint="66"/>
          </w:tcPr>
          <w:p w14:paraId="166D358A" w14:textId="2F480662" w:rsidR="00650587" w:rsidRPr="009F38B4" w:rsidRDefault="00650587" w:rsidP="009753E9">
            <w:pPr>
              <w:rPr>
                <w:rFonts w:cstheme="minorHAnsi"/>
                <w:b/>
                <w:sz w:val="20"/>
                <w:szCs w:val="20"/>
              </w:rPr>
            </w:pPr>
            <w:r w:rsidRPr="009F38B4">
              <w:rPr>
                <w:rFonts w:cstheme="minorHAnsi"/>
                <w:b/>
                <w:sz w:val="20"/>
                <w:szCs w:val="20"/>
              </w:rPr>
              <w:t xml:space="preserve">Managing hurtful </w:t>
            </w:r>
            <w:r w:rsidRPr="009F38B4">
              <w:rPr>
                <w:rFonts w:cstheme="minorHAnsi"/>
                <w:b/>
                <w:sz w:val="20"/>
                <w:szCs w:val="20"/>
              </w:rPr>
              <w:lastRenderedPageBreak/>
              <w:t>behaviour and bullying</w:t>
            </w:r>
          </w:p>
        </w:tc>
        <w:tc>
          <w:tcPr>
            <w:tcW w:w="2017" w:type="dxa"/>
          </w:tcPr>
          <w:p w14:paraId="7605325B" w14:textId="77777777" w:rsidR="00650587" w:rsidRPr="00A46BBA" w:rsidRDefault="00650587" w:rsidP="009753E9">
            <w:pPr>
              <w:pStyle w:val="ListParagraph"/>
              <w:ind w:left="0"/>
              <w:rPr>
                <w:rFonts w:cstheme="minorHAnsi"/>
                <w:b/>
                <w:sz w:val="20"/>
                <w:szCs w:val="20"/>
              </w:rPr>
            </w:pPr>
          </w:p>
        </w:tc>
        <w:tc>
          <w:tcPr>
            <w:tcW w:w="5006" w:type="dxa"/>
            <w:gridSpan w:val="4"/>
          </w:tcPr>
          <w:p w14:paraId="08B281BA" w14:textId="6FB7B770" w:rsidR="00650587" w:rsidRPr="00A46BBA" w:rsidRDefault="00650587" w:rsidP="009753E9">
            <w:pPr>
              <w:pStyle w:val="ListParagraph"/>
              <w:ind w:left="0"/>
              <w:rPr>
                <w:rFonts w:cstheme="minorHAnsi"/>
                <w:sz w:val="20"/>
                <w:szCs w:val="20"/>
              </w:rPr>
            </w:pPr>
            <w:r w:rsidRPr="00A46BBA">
              <w:rPr>
                <w:rFonts w:cstheme="minorHAnsi"/>
                <w:b/>
                <w:sz w:val="20"/>
                <w:szCs w:val="20"/>
              </w:rPr>
              <w:t>R10</w:t>
            </w:r>
            <w:r w:rsidRPr="00A46BBA">
              <w:rPr>
                <w:rFonts w:cstheme="minorHAnsi"/>
                <w:sz w:val="20"/>
                <w:szCs w:val="20"/>
              </w:rPr>
              <w:t xml:space="preserve">. that bodies and feelings can be hurt by words and actions; that people can say hurtful things online </w:t>
            </w:r>
          </w:p>
          <w:p w14:paraId="5BC8A51B"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lastRenderedPageBreak/>
              <w:t>R11</w:t>
            </w:r>
            <w:r w:rsidRPr="00A46BBA">
              <w:rPr>
                <w:rFonts w:cstheme="minorHAnsi"/>
                <w:sz w:val="20"/>
                <w:szCs w:val="20"/>
              </w:rPr>
              <w:t xml:space="preserve">. about how people may feel if they experience hurtful behaviour or bullying </w:t>
            </w:r>
          </w:p>
          <w:p w14:paraId="76ABAB4C" w14:textId="43277537" w:rsidR="00650587" w:rsidRPr="00A46BBA" w:rsidRDefault="00650587" w:rsidP="009753E9">
            <w:pPr>
              <w:pStyle w:val="ListParagraph"/>
              <w:ind w:left="0"/>
              <w:rPr>
                <w:rFonts w:cstheme="minorHAnsi"/>
                <w:sz w:val="20"/>
                <w:szCs w:val="20"/>
              </w:rPr>
            </w:pPr>
            <w:r w:rsidRPr="00A46BBA">
              <w:rPr>
                <w:rFonts w:cstheme="minorHAnsi"/>
                <w:b/>
                <w:sz w:val="20"/>
                <w:szCs w:val="20"/>
              </w:rPr>
              <w:t>R12</w:t>
            </w:r>
            <w:r w:rsidRPr="00A46BBA">
              <w:rPr>
                <w:rFonts w:cstheme="minorHAnsi"/>
                <w:sz w:val="20"/>
                <w:szCs w:val="20"/>
              </w:rPr>
              <w:t>. that hurtful behaviour (offline and online) including teasing, name-calling, bullying and deliberately excluding others is not acceptable; how to report bullying; the importance of telling a trusted adult</w:t>
            </w:r>
          </w:p>
        </w:tc>
        <w:tc>
          <w:tcPr>
            <w:tcW w:w="6334" w:type="dxa"/>
          </w:tcPr>
          <w:p w14:paraId="0782FF63"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lastRenderedPageBreak/>
              <w:t>R19</w:t>
            </w:r>
            <w:r w:rsidRPr="009F38B4">
              <w:rPr>
                <w:rFonts w:cstheme="minorHAnsi"/>
                <w:sz w:val="20"/>
                <w:szCs w:val="20"/>
              </w:rPr>
              <w:t xml:space="preserve">. about the impact of bullying, including offline and online, and the consequences of hurtful behaviour </w:t>
            </w:r>
          </w:p>
          <w:p w14:paraId="65F6AF37"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lastRenderedPageBreak/>
              <w:t>R20</w:t>
            </w:r>
            <w:r w:rsidRPr="009F38B4">
              <w:rPr>
                <w:rFonts w:cstheme="minorHAnsi"/>
                <w:sz w:val="20"/>
                <w:szCs w:val="20"/>
              </w:rPr>
              <w:t xml:space="preserve">. strategies to respond to hurtful behaviour experienced or witnessed, offline and online (including teasing, name-calling, bullying, trolling, harassment or the deliberate excluding of others); how to report concerns and get support </w:t>
            </w:r>
          </w:p>
          <w:p w14:paraId="32D77D58" w14:textId="478C21BA" w:rsidR="00650587" w:rsidRPr="009F38B4" w:rsidRDefault="00650587" w:rsidP="009753E9">
            <w:pPr>
              <w:pStyle w:val="ListParagraph"/>
              <w:ind w:left="0"/>
              <w:rPr>
                <w:rFonts w:cstheme="minorHAnsi"/>
                <w:sz w:val="20"/>
                <w:szCs w:val="20"/>
              </w:rPr>
            </w:pPr>
            <w:r w:rsidRPr="009F38B4">
              <w:rPr>
                <w:rFonts w:cstheme="minorHAnsi"/>
                <w:b/>
                <w:sz w:val="20"/>
                <w:szCs w:val="20"/>
              </w:rPr>
              <w:t>R21</w:t>
            </w:r>
            <w:r w:rsidRPr="009F38B4">
              <w:rPr>
                <w:rFonts w:cstheme="minorHAnsi"/>
                <w:sz w:val="20"/>
                <w:szCs w:val="20"/>
              </w:rPr>
              <w:t>. about discrimination: what it means and how to challenge it</w:t>
            </w:r>
          </w:p>
        </w:tc>
      </w:tr>
      <w:tr w:rsidR="00650587" w14:paraId="2474F20B" w14:textId="77777777" w:rsidTr="4B070AFD">
        <w:tc>
          <w:tcPr>
            <w:tcW w:w="1527" w:type="dxa"/>
            <w:shd w:val="clear" w:color="auto" w:fill="BDD6EE" w:themeFill="accent5" w:themeFillTint="66"/>
          </w:tcPr>
          <w:p w14:paraId="7D3116DA" w14:textId="10A57FF7" w:rsidR="00650587" w:rsidRPr="009F38B4" w:rsidRDefault="00650587" w:rsidP="009753E9">
            <w:pPr>
              <w:rPr>
                <w:rFonts w:cstheme="minorHAnsi"/>
                <w:b/>
                <w:sz w:val="20"/>
                <w:szCs w:val="20"/>
              </w:rPr>
            </w:pPr>
            <w:r w:rsidRPr="009F38B4">
              <w:rPr>
                <w:rFonts w:cstheme="minorHAnsi"/>
                <w:b/>
                <w:sz w:val="20"/>
                <w:szCs w:val="20"/>
              </w:rPr>
              <w:lastRenderedPageBreak/>
              <w:t>Safe relationships</w:t>
            </w:r>
          </w:p>
        </w:tc>
        <w:tc>
          <w:tcPr>
            <w:tcW w:w="2017" w:type="dxa"/>
          </w:tcPr>
          <w:p w14:paraId="49FF5596" w14:textId="77777777" w:rsidR="00650587" w:rsidRPr="00A46BBA" w:rsidRDefault="00650587" w:rsidP="009753E9">
            <w:pPr>
              <w:pStyle w:val="ListParagraph"/>
              <w:ind w:left="0"/>
              <w:rPr>
                <w:rFonts w:cstheme="minorHAnsi"/>
                <w:b/>
                <w:sz w:val="20"/>
                <w:szCs w:val="20"/>
              </w:rPr>
            </w:pPr>
          </w:p>
        </w:tc>
        <w:tc>
          <w:tcPr>
            <w:tcW w:w="5006" w:type="dxa"/>
            <w:gridSpan w:val="4"/>
          </w:tcPr>
          <w:p w14:paraId="42F169D3" w14:textId="50C5A95E" w:rsidR="00650587" w:rsidRPr="00A46BBA" w:rsidRDefault="00650587" w:rsidP="009753E9">
            <w:pPr>
              <w:pStyle w:val="ListParagraph"/>
              <w:ind w:left="0"/>
              <w:rPr>
                <w:rFonts w:cstheme="minorHAnsi"/>
                <w:sz w:val="20"/>
                <w:szCs w:val="20"/>
              </w:rPr>
            </w:pPr>
            <w:r w:rsidRPr="00A46BBA">
              <w:rPr>
                <w:rFonts w:cstheme="minorHAnsi"/>
                <w:b/>
                <w:sz w:val="20"/>
                <w:szCs w:val="20"/>
              </w:rPr>
              <w:t>R13</w:t>
            </w:r>
            <w:r w:rsidRPr="00A46BBA">
              <w:rPr>
                <w:rFonts w:cstheme="minorHAnsi"/>
                <w:sz w:val="20"/>
                <w:szCs w:val="20"/>
              </w:rPr>
              <w:t xml:space="preserve">. to recognise that some things are private and the importance of respecting privacy; that parts of their body covered by underwear are private </w:t>
            </w:r>
          </w:p>
          <w:p w14:paraId="34F9AE16"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R14</w:t>
            </w:r>
            <w:r w:rsidRPr="00A46BBA">
              <w:rPr>
                <w:rFonts w:cstheme="minorHAnsi"/>
                <w:sz w:val="20"/>
                <w:szCs w:val="20"/>
              </w:rPr>
              <w:t xml:space="preserve">. that sometimes people may behave differently online, including by pretending to be someone they are not </w:t>
            </w:r>
          </w:p>
          <w:p w14:paraId="36DF88A9" w14:textId="388A8413" w:rsidR="00650587" w:rsidRPr="00A46BBA" w:rsidRDefault="00650587" w:rsidP="009753E9">
            <w:pPr>
              <w:pStyle w:val="ListParagraph"/>
              <w:ind w:left="0"/>
              <w:rPr>
                <w:rFonts w:cstheme="minorHAnsi"/>
                <w:sz w:val="20"/>
                <w:szCs w:val="20"/>
              </w:rPr>
            </w:pPr>
            <w:r w:rsidRPr="00A46BBA">
              <w:rPr>
                <w:rFonts w:cstheme="minorHAnsi"/>
                <w:b/>
                <w:sz w:val="20"/>
                <w:szCs w:val="20"/>
              </w:rPr>
              <w:t>R15</w:t>
            </w:r>
            <w:r w:rsidRPr="00A46BBA">
              <w:rPr>
                <w:rFonts w:cstheme="minorHAnsi"/>
                <w:sz w:val="20"/>
                <w:szCs w:val="20"/>
              </w:rPr>
              <w:t xml:space="preserve">. how to respond safely to adults they don’t know </w:t>
            </w:r>
          </w:p>
          <w:p w14:paraId="12A94757"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R16</w:t>
            </w:r>
            <w:r w:rsidRPr="00A46BBA">
              <w:rPr>
                <w:rFonts w:cstheme="minorHAnsi"/>
                <w:sz w:val="20"/>
                <w:szCs w:val="20"/>
              </w:rPr>
              <w:t xml:space="preserve">. about how to respond if physical contact makes them feel uncomfortable or unsafe </w:t>
            </w:r>
          </w:p>
          <w:p w14:paraId="628E53FA"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R17</w:t>
            </w:r>
            <w:r w:rsidRPr="00A46BBA">
              <w:rPr>
                <w:rFonts w:cstheme="minorHAnsi"/>
                <w:sz w:val="20"/>
                <w:szCs w:val="20"/>
              </w:rPr>
              <w:t xml:space="preserve">. about knowing there are situations when they should ask for permission and also when their permission should be sought </w:t>
            </w:r>
          </w:p>
          <w:p w14:paraId="565656F0"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R18</w:t>
            </w:r>
            <w:r w:rsidRPr="00A46BBA">
              <w:rPr>
                <w:rFonts w:cstheme="minorHAnsi"/>
                <w:sz w:val="20"/>
                <w:szCs w:val="20"/>
              </w:rPr>
              <w:t>. about the importance of not keeping adults’ secrets (only happy surprises that others will find out about eventually)</w:t>
            </w:r>
          </w:p>
          <w:p w14:paraId="7C580449"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R19</w:t>
            </w:r>
            <w:r w:rsidRPr="00A46BBA">
              <w:rPr>
                <w:rFonts w:cstheme="minorHAnsi"/>
                <w:sz w:val="20"/>
                <w:szCs w:val="20"/>
              </w:rPr>
              <w:t xml:space="preserve">. basic techniques for resisting pressure to do something they don’t want to do and which may make them unsafe </w:t>
            </w:r>
          </w:p>
          <w:p w14:paraId="5F46B190" w14:textId="6FCBE689" w:rsidR="00650587" w:rsidRPr="00A46BBA" w:rsidRDefault="00650587" w:rsidP="009753E9">
            <w:pPr>
              <w:pStyle w:val="ListParagraph"/>
              <w:ind w:left="0"/>
              <w:rPr>
                <w:rFonts w:cstheme="minorHAnsi"/>
                <w:sz w:val="20"/>
                <w:szCs w:val="20"/>
              </w:rPr>
            </w:pPr>
            <w:r w:rsidRPr="00A46BBA">
              <w:rPr>
                <w:rFonts w:cstheme="minorHAnsi"/>
                <w:b/>
                <w:sz w:val="20"/>
                <w:szCs w:val="20"/>
              </w:rPr>
              <w:t>R20</w:t>
            </w:r>
            <w:r w:rsidRPr="00A46BBA">
              <w:rPr>
                <w:rFonts w:cstheme="minorHAnsi"/>
                <w:sz w:val="20"/>
                <w:szCs w:val="20"/>
              </w:rPr>
              <w:t>. what to do if they feel unsafe or worried for themselves or others; who to ask for help and vocabulary</w:t>
            </w:r>
          </w:p>
        </w:tc>
        <w:tc>
          <w:tcPr>
            <w:tcW w:w="6334" w:type="dxa"/>
          </w:tcPr>
          <w:p w14:paraId="542494D0"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R22</w:t>
            </w:r>
            <w:r w:rsidRPr="009F38B4">
              <w:rPr>
                <w:rFonts w:cstheme="minorHAnsi"/>
                <w:sz w:val="20"/>
                <w:szCs w:val="20"/>
              </w:rPr>
              <w:t xml:space="preserve">. about privacy and personal boundaries; what is appropriate in friendships and wider relationships (including online); </w:t>
            </w:r>
          </w:p>
          <w:p w14:paraId="7F72B5FE"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R23</w:t>
            </w:r>
            <w:r w:rsidRPr="009F38B4">
              <w:rPr>
                <w:rFonts w:cstheme="minorHAnsi"/>
                <w:sz w:val="20"/>
                <w:szCs w:val="20"/>
              </w:rPr>
              <w:t xml:space="preserve">. about why someone may behave differently online, including pretending to be someone they are not; strategies for recognising risks, harmful content and contact; how to report concerns </w:t>
            </w:r>
          </w:p>
          <w:p w14:paraId="13569B86"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R24</w:t>
            </w:r>
            <w:r w:rsidRPr="009F38B4">
              <w:rPr>
                <w:rFonts w:cstheme="minorHAnsi"/>
                <w:sz w:val="20"/>
                <w:szCs w:val="20"/>
              </w:rPr>
              <w:t xml:space="preserve">. how to respond safely and appropriately to adults they may encounter (in all contexts including online) whom they do not know </w:t>
            </w:r>
          </w:p>
          <w:p w14:paraId="5DE519D2" w14:textId="391C7238" w:rsidR="00650587" w:rsidRPr="009F38B4" w:rsidRDefault="00650587" w:rsidP="009753E9">
            <w:pPr>
              <w:pStyle w:val="ListParagraph"/>
              <w:ind w:left="0"/>
              <w:rPr>
                <w:rFonts w:cstheme="minorHAnsi"/>
                <w:sz w:val="20"/>
                <w:szCs w:val="20"/>
              </w:rPr>
            </w:pPr>
            <w:r w:rsidRPr="009F38B4">
              <w:rPr>
                <w:rFonts w:cstheme="minorHAnsi"/>
                <w:b/>
                <w:sz w:val="20"/>
                <w:szCs w:val="20"/>
              </w:rPr>
              <w:t>R25</w:t>
            </w:r>
            <w:r w:rsidRPr="009F38B4">
              <w:rPr>
                <w:rFonts w:cstheme="minorHAnsi"/>
                <w:sz w:val="20"/>
                <w:szCs w:val="20"/>
              </w:rPr>
              <w:t xml:space="preserve">. recognise different types of physical contact; what is acceptable and unacceptable; strategies to respond to unwanted physical contact </w:t>
            </w:r>
          </w:p>
          <w:p w14:paraId="6CF058B5"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R26</w:t>
            </w:r>
            <w:r w:rsidRPr="009F38B4">
              <w:rPr>
                <w:rFonts w:cstheme="minorHAnsi"/>
                <w:sz w:val="20"/>
                <w:szCs w:val="20"/>
              </w:rPr>
              <w:t xml:space="preserve">. about seeking and giving permission (consent) in different situations </w:t>
            </w:r>
          </w:p>
          <w:p w14:paraId="189E6542" w14:textId="0F9F4A41" w:rsidR="00650587" w:rsidRPr="009F38B4" w:rsidRDefault="00650587" w:rsidP="009753E9">
            <w:pPr>
              <w:pStyle w:val="ListParagraph"/>
              <w:ind w:left="0"/>
              <w:rPr>
                <w:rFonts w:cstheme="minorHAnsi"/>
                <w:sz w:val="20"/>
                <w:szCs w:val="20"/>
              </w:rPr>
            </w:pPr>
            <w:r w:rsidRPr="009F38B4">
              <w:rPr>
                <w:rFonts w:cstheme="minorHAnsi"/>
                <w:b/>
                <w:sz w:val="20"/>
                <w:szCs w:val="20"/>
              </w:rPr>
              <w:t>R27.</w:t>
            </w:r>
            <w:r w:rsidRPr="009F38B4">
              <w:rPr>
                <w:rFonts w:cstheme="minorHAnsi"/>
                <w:sz w:val="20"/>
                <w:szCs w:val="20"/>
              </w:rPr>
              <w:t xml:space="preserve"> about keeping something confidential or secret, when this should (e.g. a birthday surprise that others will find out about) or should not be agreed to, and when it is right to break a confidence or share a secret </w:t>
            </w:r>
          </w:p>
          <w:p w14:paraId="0BA7CAD0"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R28</w:t>
            </w:r>
            <w:r w:rsidRPr="009F38B4">
              <w:rPr>
                <w:rFonts w:cstheme="minorHAnsi"/>
                <w:sz w:val="20"/>
                <w:szCs w:val="20"/>
              </w:rPr>
              <w:t xml:space="preserve">. how to recognise pressure from others to do something unsafe or that makes them feel uncomfortable and strategies for managing this </w:t>
            </w:r>
          </w:p>
          <w:p w14:paraId="3616D1A2" w14:textId="5B880154" w:rsidR="00650587" w:rsidRPr="009F38B4" w:rsidRDefault="00650587" w:rsidP="009753E9">
            <w:pPr>
              <w:pStyle w:val="ListParagraph"/>
              <w:ind w:left="0"/>
              <w:rPr>
                <w:rFonts w:cstheme="minorHAnsi"/>
                <w:sz w:val="20"/>
                <w:szCs w:val="20"/>
              </w:rPr>
            </w:pPr>
            <w:r w:rsidRPr="009F38B4">
              <w:rPr>
                <w:rFonts w:cstheme="minorHAnsi"/>
                <w:b/>
                <w:sz w:val="20"/>
                <w:szCs w:val="20"/>
              </w:rPr>
              <w:t>R29</w:t>
            </w:r>
            <w:r w:rsidRPr="009F38B4">
              <w:rPr>
                <w:rFonts w:cstheme="minorHAnsi"/>
                <w:sz w:val="20"/>
                <w:szCs w:val="20"/>
              </w:rPr>
              <w:t>. where to get advice and report concerns if worried about their own or someone else’s personal safety (including online)</w:t>
            </w:r>
          </w:p>
        </w:tc>
      </w:tr>
      <w:tr w:rsidR="00650587" w14:paraId="522F8CAD" w14:textId="77777777" w:rsidTr="4B070AFD">
        <w:tc>
          <w:tcPr>
            <w:tcW w:w="1527" w:type="dxa"/>
            <w:shd w:val="clear" w:color="auto" w:fill="BDD6EE" w:themeFill="accent5" w:themeFillTint="66"/>
          </w:tcPr>
          <w:p w14:paraId="0EBD226A" w14:textId="53A4C58A" w:rsidR="00650587" w:rsidRPr="009F38B4" w:rsidRDefault="00650587" w:rsidP="009753E9">
            <w:pPr>
              <w:rPr>
                <w:rFonts w:cstheme="minorHAnsi"/>
                <w:b/>
                <w:sz w:val="20"/>
                <w:szCs w:val="20"/>
              </w:rPr>
            </w:pPr>
            <w:r w:rsidRPr="009F38B4">
              <w:rPr>
                <w:rFonts w:cstheme="minorHAnsi"/>
                <w:b/>
                <w:sz w:val="20"/>
                <w:szCs w:val="20"/>
              </w:rPr>
              <w:t>Respecting self and others</w:t>
            </w:r>
          </w:p>
        </w:tc>
        <w:tc>
          <w:tcPr>
            <w:tcW w:w="2017" w:type="dxa"/>
          </w:tcPr>
          <w:p w14:paraId="5BC02B4C" w14:textId="77777777" w:rsidR="00650587" w:rsidRPr="00A46BBA" w:rsidRDefault="00650587" w:rsidP="00650587">
            <w:pPr>
              <w:ind w:left="243" w:hanging="243"/>
              <w:rPr>
                <w:rFonts w:cstheme="minorHAnsi"/>
                <w:b/>
                <w:sz w:val="20"/>
                <w:szCs w:val="20"/>
                <w:u w:val="single"/>
              </w:rPr>
            </w:pPr>
            <w:r w:rsidRPr="00A46BBA">
              <w:rPr>
                <w:rFonts w:cstheme="minorHAnsi"/>
                <w:b/>
                <w:sz w:val="20"/>
                <w:szCs w:val="20"/>
                <w:u w:val="single"/>
              </w:rPr>
              <w:t>Personal, Social and Emotional Development</w:t>
            </w:r>
          </w:p>
          <w:p w14:paraId="7649E3DD" w14:textId="77777777" w:rsidR="00650587" w:rsidRPr="00A46BBA" w:rsidRDefault="00650587" w:rsidP="00650587">
            <w:pPr>
              <w:ind w:left="243" w:hanging="243"/>
              <w:rPr>
                <w:rFonts w:cstheme="minorHAnsi"/>
                <w:b/>
                <w:sz w:val="20"/>
                <w:szCs w:val="20"/>
              </w:rPr>
            </w:pPr>
            <w:r w:rsidRPr="00A46BBA">
              <w:rPr>
                <w:rFonts w:cstheme="minorHAnsi"/>
                <w:b/>
                <w:sz w:val="20"/>
                <w:szCs w:val="20"/>
              </w:rPr>
              <w:t>Self-Regulation</w:t>
            </w:r>
          </w:p>
          <w:p w14:paraId="0BB78CA6" w14:textId="77777777" w:rsidR="00650587" w:rsidRPr="00A46BBA" w:rsidRDefault="00650587" w:rsidP="00650587">
            <w:pPr>
              <w:ind w:left="243" w:hanging="243"/>
              <w:rPr>
                <w:rFonts w:cstheme="minorHAnsi"/>
                <w:sz w:val="20"/>
                <w:szCs w:val="20"/>
              </w:rPr>
            </w:pPr>
            <w:r w:rsidRPr="00A46BBA">
              <w:rPr>
                <w:rFonts w:cstheme="minorHAnsi"/>
                <w:sz w:val="20"/>
                <w:szCs w:val="20"/>
              </w:rPr>
              <w:t xml:space="preserve">• Set and work towards simple goals, being able to wait for what they want and control their immediate impulses when appropriate. </w:t>
            </w:r>
          </w:p>
          <w:p w14:paraId="50213733" w14:textId="77777777" w:rsidR="00650587" w:rsidRPr="00A46BBA" w:rsidRDefault="00650587" w:rsidP="009753E9">
            <w:pPr>
              <w:pStyle w:val="ListParagraph"/>
              <w:ind w:left="0"/>
              <w:rPr>
                <w:rFonts w:cstheme="minorHAnsi"/>
                <w:b/>
                <w:sz w:val="20"/>
                <w:szCs w:val="20"/>
              </w:rPr>
            </w:pPr>
          </w:p>
        </w:tc>
        <w:tc>
          <w:tcPr>
            <w:tcW w:w="5006" w:type="dxa"/>
            <w:gridSpan w:val="4"/>
          </w:tcPr>
          <w:p w14:paraId="1816E421" w14:textId="45790E2A" w:rsidR="00650587" w:rsidRPr="00A46BBA" w:rsidRDefault="00650587" w:rsidP="009753E9">
            <w:pPr>
              <w:pStyle w:val="ListParagraph"/>
              <w:ind w:left="0"/>
              <w:rPr>
                <w:rFonts w:cstheme="minorHAnsi"/>
                <w:sz w:val="20"/>
                <w:szCs w:val="20"/>
              </w:rPr>
            </w:pPr>
            <w:r w:rsidRPr="00A46BBA">
              <w:rPr>
                <w:rFonts w:cstheme="minorHAnsi"/>
                <w:b/>
                <w:sz w:val="20"/>
                <w:szCs w:val="20"/>
              </w:rPr>
              <w:t>R21</w:t>
            </w:r>
            <w:r w:rsidRPr="00A46BBA">
              <w:rPr>
                <w:rFonts w:cstheme="minorHAnsi"/>
                <w:sz w:val="20"/>
                <w:szCs w:val="20"/>
              </w:rPr>
              <w:t xml:space="preserve">. about what is kind and unkind behaviour, and how this can affect others </w:t>
            </w:r>
          </w:p>
          <w:p w14:paraId="7E019CFD"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R22</w:t>
            </w:r>
            <w:r w:rsidRPr="00A46BBA">
              <w:rPr>
                <w:rFonts w:cstheme="minorHAnsi"/>
                <w:sz w:val="20"/>
                <w:szCs w:val="20"/>
              </w:rPr>
              <w:t xml:space="preserve">. about how to treat themselves and others with respect; how to be polite and courteous </w:t>
            </w:r>
          </w:p>
          <w:p w14:paraId="108A7364"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R23</w:t>
            </w:r>
            <w:r w:rsidRPr="00A46BBA">
              <w:rPr>
                <w:rFonts w:cstheme="minorHAnsi"/>
                <w:sz w:val="20"/>
                <w:szCs w:val="20"/>
              </w:rPr>
              <w:t xml:space="preserve">. to recognise the ways in which they are the same and different to others </w:t>
            </w:r>
          </w:p>
          <w:p w14:paraId="0F0C42D1"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R24</w:t>
            </w:r>
            <w:r w:rsidRPr="00A46BBA">
              <w:rPr>
                <w:rFonts w:cstheme="minorHAnsi"/>
                <w:sz w:val="20"/>
                <w:szCs w:val="20"/>
              </w:rPr>
              <w:t xml:space="preserve">. how to listen to other people and play and work cooperatively </w:t>
            </w:r>
          </w:p>
          <w:p w14:paraId="08DDFBAD" w14:textId="2A796B0B" w:rsidR="00650587" w:rsidRPr="00A46BBA" w:rsidRDefault="00650587" w:rsidP="009753E9">
            <w:pPr>
              <w:pStyle w:val="ListParagraph"/>
              <w:ind w:left="0"/>
              <w:rPr>
                <w:rFonts w:cstheme="minorHAnsi"/>
                <w:sz w:val="20"/>
                <w:szCs w:val="20"/>
              </w:rPr>
            </w:pPr>
            <w:r w:rsidRPr="00A46BBA">
              <w:rPr>
                <w:rFonts w:cstheme="minorHAnsi"/>
                <w:b/>
                <w:sz w:val="20"/>
                <w:szCs w:val="20"/>
              </w:rPr>
              <w:t>R25</w:t>
            </w:r>
            <w:r w:rsidRPr="00A46BBA">
              <w:rPr>
                <w:rFonts w:cstheme="minorHAnsi"/>
                <w:sz w:val="20"/>
                <w:szCs w:val="20"/>
              </w:rPr>
              <w:t>. how to talk about and share their opinions on things that matter to them</w:t>
            </w:r>
          </w:p>
        </w:tc>
        <w:tc>
          <w:tcPr>
            <w:tcW w:w="6334" w:type="dxa"/>
          </w:tcPr>
          <w:p w14:paraId="019580E3"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R30</w:t>
            </w:r>
            <w:r w:rsidRPr="009F38B4">
              <w:rPr>
                <w:rFonts w:cstheme="minorHAnsi"/>
                <w:sz w:val="20"/>
                <w:szCs w:val="20"/>
              </w:rPr>
              <w:t xml:space="preserve">. that personal behaviour can affect other people; to recognise and model respectful behaviour online </w:t>
            </w:r>
          </w:p>
          <w:p w14:paraId="4A1AF99D" w14:textId="07E6D547" w:rsidR="00650587" w:rsidRPr="009F38B4" w:rsidRDefault="00650587" w:rsidP="009753E9">
            <w:pPr>
              <w:pStyle w:val="ListParagraph"/>
              <w:ind w:left="0"/>
              <w:rPr>
                <w:rFonts w:cstheme="minorHAnsi"/>
                <w:sz w:val="20"/>
                <w:szCs w:val="20"/>
              </w:rPr>
            </w:pPr>
            <w:r w:rsidRPr="009F38B4">
              <w:rPr>
                <w:rFonts w:cstheme="minorHAnsi"/>
                <w:b/>
                <w:sz w:val="20"/>
                <w:szCs w:val="20"/>
              </w:rPr>
              <w:t>R31</w:t>
            </w:r>
            <w:r w:rsidRPr="009F38B4">
              <w:rPr>
                <w:rFonts w:cstheme="minorHAnsi"/>
                <w:sz w:val="20"/>
                <w:szCs w:val="20"/>
              </w:rPr>
              <w:t>.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r w:rsidRPr="009F38B4">
              <w:rPr>
                <w:rFonts w:cstheme="minorHAnsi"/>
                <w:sz w:val="20"/>
                <w:szCs w:val="20"/>
              </w:rPr>
              <w:pgNum/>
            </w:r>
            <w:r w:rsidRPr="009F38B4">
              <w:rPr>
                <w:rFonts w:cstheme="minorHAnsi"/>
                <w:sz w:val="20"/>
                <w:szCs w:val="20"/>
              </w:rPr>
              <w:t xml:space="preserve"> </w:t>
            </w:r>
          </w:p>
          <w:p w14:paraId="75E58A9F" w14:textId="77777777" w:rsidR="00650587" w:rsidRPr="009F38B4" w:rsidRDefault="00650587" w:rsidP="009753E9">
            <w:pPr>
              <w:pStyle w:val="ListParagraph"/>
              <w:ind w:left="0"/>
              <w:rPr>
                <w:rFonts w:cstheme="minorHAnsi"/>
                <w:sz w:val="20"/>
                <w:szCs w:val="20"/>
              </w:rPr>
            </w:pPr>
            <w:r w:rsidRPr="009F38B4">
              <w:rPr>
                <w:rFonts w:cstheme="minorHAnsi"/>
                <w:b/>
                <w:sz w:val="20"/>
                <w:szCs w:val="20"/>
              </w:rPr>
              <w:t>R32</w:t>
            </w:r>
            <w:r w:rsidRPr="009F38B4">
              <w:rPr>
                <w:rFonts w:cstheme="minorHAnsi"/>
                <w:sz w:val="20"/>
                <w:szCs w:val="20"/>
              </w:rPr>
              <w:t xml:space="preserve">. about respecting the differences and similarities between people and recognising what they have in common with others e.g. physically, in personality or background </w:t>
            </w:r>
          </w:p>
          <w:p w14:paraId="470CD40B" w14:textId="3D90C515" w:rsidR="00650587" w:rsidRPr="009F38B4" w:rsidRDefault="00650587" w:rsidP="009753E9">
            <w:pPr>
              <w:pStyle w:val="ListParagraph"/>
              <w:ind w:left="0"/>
              <w:rPr>
                <w:rFonts w:cstheme="minorHAnsi"/>
                <w:sz w:val="20"/>
                <w:szCs w:val="20"/>
              </w:rPr>
            </w:pPr>
            <w:r w:rsidRPr="009F38B4">
              <w:rPr>
                <w:rFonts w:cstheme="minorHAnsi"/>
                <w:b/>
                <w:sz w:val="20"/>
                <w:szCs w:val="20"/>
              </w:rPr>
              <w:t>R33</w:t>
            </w:r>
            <w:r w:rsidRPr="009F38B4">
              <w:rPr>
                <w:rFonts w:cstheme="minorHAnsi"/>
                <w:sz w:val="20"/>
                <w:szCs w:val="20"/>
              </w:rPr>
              <w:t xml:space="preserve">. </w:t>
            </w:r>
            <w:proofErr w:type="gramStart"/>
            <w:r w:rsidRPr="009F38B4">
              <w:rPr>
                <w:rFonts w:cstheme="minorHAnsi"/>
                <w:sz w:val="20"/>
                <w:szCs w:val="20"/>
              </w:rPr>
              <w:t>to</w:t>
            </w:r>
            <w:proofErr w:type="gramEnd"/>
            <w:r w:rsidRPr="009F38B4">
              <w:rPr>
                <w:rFonts w:cstheme="minorHAnsi"/>
                <w:sz w:val="20"/>
                <w:szCs w:val="20"/>
              </w:rPr>
              <w:t xml:space="preserve"> listen and respond respectfully to a wide range of people, including those whose traditions, beliefs and lifestyle are different to their own R34. how to discuss and debate topical issues, respect other people’s point of view and constructively challenge those they disagree with</w:t>
            </w:r>
          </w:p>
        </w:tc>
      </w:tr>
      <w:tr w:rsidR="00650587" w14:paraId="13C03CDF" w14:textId="77777777" w:rsidTr="4B070AFD">
        <w:tc>
          <w:tcPr>
            <w:tcW w:w="1527" w:type="dxa"/>
            <w:shd w:val="clear" w:color="auto" w:fill="BDD6EE" w:themeFill="accent5" w:themeFillTint="66"/>
            <w:vAlign w:val="center"/>
          </w:tcPr>
          <w:p w14:paraId="77C207ED" w14:textId="2476B1A9" w:rsidR="00650587" w:rsidRPr="009F38B4" w:rsidRDefault="00650587" w:rsidP="009F38B4">
            <w:pPr>
              <w:jc w:val="center"/>
              <w:rPr>
                <w:rFonts w:cstheme="minorHAnsi"/>
                <w:b/>
                <w:sz w:val="20"/>
                <w:szCs w:val="20"/>
              </w:rPr>
            </w:pPr>
            <w:r w:rsidRPr="009F38B4">
              <w:rPr>
                <w:rFonts w:cstheme="minorHAnsi"/>
                <w:b/>
                <w:sz w:val="20"/>
                <w:szCs w:val="20"/>
              </w:rPr>
              <w:t>CORE THEME 3: LIVING IN THE WIDER WORLD</w:t>
            </w:r>
          </w:p>
        </w:tc>
        <w:tc>
          <w:tcPr>
            <w:tcW w:w="2017" w:type="dxa"/>
            <w:shd w:val="clear" w:color="auto" w:fill="BDD6EE" w:themeFill="accent5" w:themeFillTint="66"/>
          </w:tcPr>
          <w:p w14:paraId="5930DDEB" w14:textId="77777777" w:rsidR="00650587" w:rsidRPr="00A46BBA" w:rsidRDefault="00650587" w:rsidP="009F38B4">
            <w:pPr>
              <w:pStyle w:val="ListParagraph"/>
              <w:ind w:left="0"/>
              <w:jc w:val="center"/>
              <w:rPr>
                <w:rFonts w:cstheme="minorHAnsi"/>
                <w:b/>
                <w:sz w:val="20"/>
                <w:szCs w:val="20"/>
              </w:rPr>
            </w:pPr>
          </w:p>
        </w:tc>
        <w:tc>
          <w:tcPr>
            <w:tcW w:w="5006" w:type="dxa"/>
            <w:gridSpan w:val="4"/>
            <w:shd w:val="clear" w:color="auto" w:fill="BDD6EE" w:themeFill="accent5" w:themeFillTint="66"/>
            <w:vAlign w:val="center"/>
          </w:tcPr>
          <w:p w14:paraId="69B70B54" w14:textId="1319A08C" w:rsidR="00650587" w:rsidRPr="00A46BBA" w:rsidRDefault="00650587" w:rsidP="009F38B4">
            <w:pPr>
              <w:pStyle w:val="ListParagraph"/>
              <w:ind w:left="0"/>
              <w:jc w:val="center"/>
              <w:rPr>
                <w:rFonts w:cstheme="minorHAnsi"/>
                <w:b/>
                <w:sz w:val="20"/>
                <w:szCs w:val="20"/>
              </w:rPr>
            </w:pPr>
            <w:r w:rsidRPr="00A46BBA">
              <w:rPr>
                <w:rFonts w:cstheme="minorHAnsi"/>
                <w:b/>
                <w:sz w:val="20"/>
                <w:szCs w:val="20"/>
              </w:rPr>
              <w:t>KS1 Learning opportunities in Living in the Wider World</w:t>
            </w:r>
          </w:p>
        </w:tc>
        <w:tc>
          <w:tcPr>
            <w:tcW w:w="6334" w:type="dxa"/>
            <w:shd w:val="clear" w:color="auto" w:fill="BDD6EE" w:themeFill="accent5" w:themeFillTint="66"/>
            <w:vAlign w:val="center"/>
          </w:tcPr>
          <w:p w14:paraId="2E3A75A6" w14:textId="64BF28F0" w:rsidR="00650587" w:rsidRPr="009F38B4" w:rsidRDefault="00650587" w:rsidP="009F38B4">
            <w:pPr>
              <w:pStyle w:val="ListParagraph"/>
              <w:ind w:left="0"/>
              <w:jc w:val="center"/>
              <w:rPr>
                <w:rFonts w:cstheme="minorHAnsi"/>
                <w:b/>
                <w:sz w:val="20"/>
                <w:szCs w:val="20"/>
              </w:rPr>
            </w:pPr>
            <w:r w:rsidRPr="009F38B4">
              <w:rPr>
                <w:rFonts w:cstheme="minorHAnsi"/>
                <w:b/>
                <w:sz w:val="20"/>
                <w:szCs w:val="20"/>
              </w:rPr>
              <w:t>KS2 Learning opportunities in Living in the Wider World</w:t>
            </w:r>
          </w:p>
        </w:tc>
      </w:tr>
      <w:tr w:rsidR="00650587" w14:paraId="58C70573" w14:textId="77777777" w:rsidTr="4B070AFD">
        <w:tc>
          <w:tcPr>
            <w:tcW w:w="1527" w:type="dxa"/>
            <w:shd w:val="clear" w:color="auto" w:fill="BDD6EE" w:themeFill="accent5" w:themeFillTint="66"/>
          </w:tcPr>
          <w:p w14:paraId="200812FA" w14:textId="0DFCDD6B" w:rsidR="00650587" w:rsidRPr="009F38B4" w:rsidRDefault="00650587" w:rsidP="009753E9">
            <w:pPr>
              <w:rPr>
                <w:rFonts w:cstheme="minorHAnsi"/>
                <w:b/>
                <w:sz w:val="20"/>
                <w:szCs w:val="20"/>
              </w:rPr>
            </w:pPr>
            <w:r w:rsidRPr="009F38B4">
              <w:rPr>
                <w:rFonts w:cstheme="minorHAnsi"/>
                <w:b/>
                <w:sz w:val="20"/>
                <w:szCs w:val="20"/>
              </w:rPr>
              <w:lastRenderedPageBreak/>
              <w:t>Shared responsibilities</w:t>
            </w:r>
          </w:p>
        </w:tc>
        <w:tc>
          <w:tcPr>
            <w:tcW w:w="2017" w:type="dxa"/>
          </w:tcPr>
          <w:p w14:paraId="561A0B52" w14:textId="77777777" w:rsidR="00A46BBA" w:rsidRPr="00A46BBA" w:rsidRDefault="00A46BBA" w:rsidP="00A46BBA">
            <w:pPr>
              <w:ind w:left="243" w:hanging="243"/>
              <w:rPr>
                <w:rFonts w:cstheme="minorHAnsi"/>
                <w:b/>
                <w:sz w:val="20"/>
                <w:szCs w:val="20"/>
                <w:u w:val="single"/>
              </w:rPr>
            </w:pPr>
            <w:r w:rsidRPr="00A46BBA">
              <w:rPr>
                <w:rFonts w:cstheme="minorHAnsi"/>
                <w:b/>
                <w:sz w:val="20"/>
                <w:szCs w:val="20"/>
                <w:u w:val="single"/>
              </w:rPr>
              <w:t>Personal, Social and Emotional Development</w:t>
            </w:r>
          </w:p>
          <w:p w14:paraId="40312A45" w14:textId="77777777" w:rsidR="00A46BBA" w:rsidRPr="00A46BBA" w:rsidRDefault="00A46BBA" w:rsidP="00A46BBA">
            <w:pPr>
              <w:ind w:left="243" w:hanging="243"/>
              <w:rPr>
                <w:rFonts w:cstheme="minorHAnsi"/>
                <w:b/>
                <w:sz w:val="20"/>
                <w:szCs w:val="20"/>
              </w:rPr>
            </w:pPr>
            <w:r w:rsidRPr="00A46BBA">
              <w:rPr>
                <w:rFonts w:cstheme="minorHAnsi"/>
                <w:b/>
                <w:sz w:val="20"/>
                <w:szCs w:val="20"/>
              </w:rPr>
              <w:t>Managing Self</w:t>
            </w:r>
          </w:p>
          <w:p w14:paraId="392F7EF8" w14:textId="77777777" w:rsidR="00A46BBA" w:rsidRPr="00A46BBA" w:rsidRDefault="00A46BBA" w:rsidP="00A46BBA">
            <w:pPr>
              <w:ind w:left="243" w:hanging="243"/>
              <w:rPr>
                <w:rFonts w:cstheme="minorHAnsi"/>
                <w:sz w:val="20"/>
                <w:szCs w:val="20"/>
              </w:rPr>
            </w:pPr>
            <w:r w:rsidRPr="00A46BBA">
              <w:rPr>
                <w:rFonts w:cstheme="minorHAnsi"/>
                <w:sz w:val="20"/>
                <w:szCs w:val="20"/>
              </w:rPr>
              <w:t xml:space="preserve">• Explain the reasons for rules, know right from wrong and try to behave accordingly. </w:t>
            </w:r>
          </w:p>
          <w:p w14:paraId="7CA059A8" w14:textId="77777777" w:rsidR="00650587" w:rsidRPr="00A46BBA" w:rsidRDefault="00650587" w:rsidP="009753E9">
            <w:pPr>
              <w:pStyle w:val="ListParagraph"/>
              <w:ind w:left="0"/>
              <w:rPr>
                <w:rFonts w:cstheme="minorHAnsi"/>
                <w:b/>
                <w:sz w:val="20"/>
                <w:szCs w:val="20"/>
              </w:rPr>
            </w:pPr>
          </w:p>
        </w:tc>
        <w:tc>
          <w:tcPr>
            <w:tcW w:w="5006" w:type="dxa"/>
            <w:gridSpan w:val="4"/>
          </w:tcPr>
          <w:p w14:paraId="1D5A4DCB" w14:textId="7C379D74" w:rsidR="00650587" w:rsidRPr="00A46BBA" w:rsidRDefault="00650587" w:rsidP="009753E9">
            <w:pPr>
              <w:pStyle w:val="ListParagraph"/>
              <w:ind w:left="0"/>
              <w:rPr>
                <w:rFonts w:cstheme="minorHAnsi"/>
                <w:sz w:val="20"/>
                <w:szCs w:val="20"/>
              </w:rPr>
            </w:pPr>
            <w:r w:rsidRPr="00A46BBA">
              <w:rPr>
                <w:rFonts w:cstheme="minorHAnsi"/>
                <w:b/>
                <w:sz w:val="20"/>
                <w:szCs w:val="20"/>
              </w:rPr>
              <w:t>L1</w:t>
            </w:r>
            <w:r w:rsidRPr="00A46BBA">
              <w:rPr>
                <w:rFonts w:cstheme="minorHAnsi"/>
                <w:sz w:val="20"/>
                <w:szCs w:val="20"/>
              </w:rPr>
              <w:t xml:space="preserve">. about what rules are, why they are needed, and why different rules are needed for different situations </w:t>
            </w:r>
          </w:p>
          <w:p w14:paraId="0A5B3168"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L2</w:t>
            </w:r>
            <w:r w:rsidRPr="00A46BBA">
              <w:rPr>
                <w:rFonts w:cstheme="minorHAnsi"/>
                <w:sz w:val="20"/>
                <w:szCs w:val="20"/>
              </w:rPr>
              <w:t>. how people and other living things have different needs; about the responsibilities of caring for them</w:t>
            </w:r>
          </w:p>
          <w:p w14:paraId="70CCC17B" w14:textId="67832A1C" w:rsidR="00650587" w:rsidRPr="00A46BBA" w:rsidRDefault="00650587" w:rsidP="009753E9">
            <w:pPr>
              <w:pStyle w:val="ListParagraph"/>
              <w:ind w:left="0"/>
              <w:rPr>
                <w:rFonts w:cstheme="minorHAnsi"/>
                <w:sz w:val="20"/>
                <w:szCs w:val="20"/>
              </w:rPr>
            </w:pPr>
            <w:r w:rsidRPr="00A46BBA">
              <w:rPr>
                <w:rFonts w:cstheme="minorHAnsi"/>
                <w:b/>
                <w:sz w:val="20"/>
                <w:szCs w:val="20"/>
              </w:rPr>
              <w:t>L3</w:t>
            </w:r>
            <w:r w:rsidRPr="00A46BBA">
              <w:rPr>
                <w:rFonts w:cstheme="minorHAnsi"/>
                <w:sz w:val="20"/>
                <w:szCs w:val="20"/>
              </w:rPr>
              <w:t>. about things they can do to help look after their environment</w:t>
            </w:r>
          </w:p>
        </w:tc>
        <w:tc>
          <w:tcPr>
            <w:tcW w:w="6334" w:type="dxa"/>
          </w:tcPr>
          <w:p w14:paraId="385025C8" w14:textId="77777777" w:rsidR="00650587" w:rsidRDefault="00650587" w:rsidP="009753E9">
            <w:pPr>
              <w:pStyle w:val="ListParagraph"/>
              <w:ind w:left="0"/>
              <w:rPr>
                <w:rFonts w:cstheme="minorHAnsi"/>
                <w:sz w:val="20"/>
                <w:szCs w:val="20"/>
              </w:rPr>
            </w:pPr>
            <w:r w:rsidRPr="009F38B4">
              <w:rPr>
                <w:rFonts w:cstheme="minorHAnsi"/>
                <w:b/>
                <w:sz w:val="20"/>
                <w:szCs w:val="20"/>
              </w:rPr>
              <w:t>L1</w:t>
            </w:r>
            <w:r w:rsidRPr="009F38B4">
              <w:rPr>
                <w:rFonts w:cstheme="minorHAnsi"/>
                <w:sz w:val="20"/>
                <w:szCs w:val="20"/>
              </w:rPr>
              <w:t xml:space="preserve">. </w:t>
            </w:r>
            <w:proofErr w:type="gramStart"/>
            <w:r w:rsidRPr="009F38B4">
              <w:rPr>
                <w:rFonts w:cstheme="minorHAnsi"/>
                <w:sz w:val="20"/>
                <w:szCs w:val="20"/>
              </w:rPr>
              <w:t>to</w:t>
            </w:r>
            <w:proofErr w:type="gramEnd"/>
            <w:r w:rsidRPr="009F38B4">
              <w:rPr>
                <w:rFonts w:cstheme="minorHAnsi"/>
                <w:sz w:val="20"/>
                <w:szCs w:val="20"/>
              </w:rPr>
              <w:t xml:space="preserve"> recognise reasons for rules and laws; consequences of not adhering to rules and laws </w:t>
            </w:r>
            <w:r w:rsidRPr="009F38B4">
              <w:rPr>
                <w:rFonts w:cstheme="minorHAnsi"/>
                <w:b/>
                <w:sz w:val="20"/>
                <w:szCs w:val="20"/>
              </w:rPr>
              <w:t>L2</w:t>
            </w:r>
            <w:r w:rsidRPr="009F38B4">
              <w:rPr>
                <w:rFonts w:cstheme="minorHAnsi"/>
                <w:sz w:val="20"/>
                <w:szCs w:val="20"/>
              </w:rPr>
              <w:t xml:space="preserve">. to recognise there are human rights, that are there to protect everyone </w:t>
            </w:r>
          </w:p>
          <w:p w14:paraId="0C5B7320" w14:textId="77777777" w:rsidR="00650587" w:rsidRDefault="00650587" w:rsidP="009753E9">
            <w:pPr>
              <w:pStyle w:val="ListParagraph"/>
              <w:ind w:left="0"/>
              <w:rPr>
                <w:rFonts w:cstheme="minorHAnsi"/>
                <w:sz w:val="20"/>
                <w:szCs w:val="20"/>
              </w:rPr>
            </w:pPr>
            <w:r w:rsidRPr="009F38B4">
              <w:rPr>
                <w:rFonts w:cstheme="minorHAnsi"/>
                <w:b/>
                <w:sz w:val="20"/>
                <w:szCs w:val="20"/>
              </w:rPr>
              <w:t>L3</w:t>
            </w:r>
            <w:r w:rsidRPr="009F38B4">
              <w:rPr>
                <w:rFonts w:cstheme="minorHAnsi"/>
                <w:sz w:val="20"/>
                <w:szCs w:val="20"/>
              </w:rPr>
              <w:t xml:space="preserve">. about the relationship between rights and responsibilities </w:t>
            </w:r>
          </w:p>
          <w:p w14:paraId="0F057918" w14:textId="77777777" w:rsidR="00650587" w:rsidRDefault="00650587" w:rsidP="009753E9">
            <w:pPr>
              <w:pStyle w:val="ListParagraph"/>
              <w:ind w:left="0"/>
              <w:rPr>
                <w:rFonts w:cstheme="minorHAnsi"/>
                <w:sz w:val="20"/>
                <w:szCs w:val="20"/>
              </w:rPr>
            </w:pPr>
            <w:r w:rsidRPr="009F38B4">
              <w:rPr>
                <w:rFonts w:cstheme="minorHAnsi"/>
                <w:b/>
                <w:sz w:val="20"/>
                <w:szCs w:val="20"/>
              </w:rPr>
              <w:t>L4</w:t>
            </w:r>
            <w:r w:rsidRPr="009F38B4">
              <w:rPr>
                <w:rFonts w:cstheme="minorHAnsi"/>
                <w:sz w:val="20"/>
                <w:szCs w:val="20"/>
              </w:rPr>
              <w:t xml:space="preserve">. the importance of having compassion towards others; shared responsibilities we all have for caring for other people and living things; how to show care and concern for others </w:t>
            </w:r>
          </w:p>
          <w:p w14:paraId="7A278284" w14:textId="2B5C4D12" w:rsidR="00650587" w:rsidRPr="009F38B4" w:rsidRDefault="00650587" w:rsidP="009753E9">
            <w:pPr>
              <w:pStyle w:val="ListParagraph"/>
              <w:ind w:left="0"/>
              <w:rPr>
                <w:rFonts w:cstheme="minorHAnsi"/>
                <w:sz w:val="20"/>
                <w:szCs w:val="20"/>
              </w:rPr>
            </w:pPr>
            <w:r w:rsidRPr="009F38B4">
              <w:rPr>
                <w:rFonts w:cstheme="minorHAnsi"/>
                <w:b/>
                <w:sz w:val="20"/>
                <w:szCs w:val="20"/>
              </w:rPr>
              <w:t>L5</w:t>
            </w:r>
            <w:r w:rsidRPr="009F38B4">
              <w:rPr>
                <w:rFonts w:cstheme="minorHAnsi"/>
                <w:sz w:val="20"/>
                <w:szCs w:val="20"/>
              </w:rPr>
              <w:t>. ways of carrying out shared responsibilities for protecting the environment in school and at home; how everyday choices can affect the environment (e.g. reducing, reusing, recycling; food choices)</w:t>
            </w:r>
          </w:p>
        </w:tc>
      </w:tr>
      <w:tr w:rsidR="00650587" w14:paraId="36C8EFBF" w14:textId="77777777" w:rsidTr="4B070AFD">
        <w:tc>
          <w:tcPr>
            <w:tcW w:w="1527" w:type="dxa"/>
            <w:shd w:val="clear" w:color="auto" w:fill="BDD6EE" w:themeFill="accent5" w:themeFillTint="66"/>
          </w:tcPr>
          <w:p w14:paraId="35ECCEA0" w14:textId="4473F10F" w:rsidR="00650587" w:rsidRPr="009F38B4" w:rsidRDefault="00650587" w:rsidP="009753E9">
            <w:pPr>
              <w:rPr>
                <w:rFonts w:cstheme="minorHAnsi"/>
                <w:b/>
                <w:sz w:val="20"/>
                <w:szCs w:val="20"/>
              </w:rPr>
            </w:pPr>
            <w:r w:rsidRPr="009F38B4">
              <w:rPr>
                <w:rFonts w:cstheme="minorHAnsi"/>
                <w:b/>
                <w:sz w:val="20"/>
                <w:szCs w:val="20"/>
              </w:rPr>
              <w:t>Communities</w:t>
            </w:r>
          </w:p>
        </w:tc>
        <w:tc>
          <w:tcPr>
            <w:tcW w:w="2017" w:type="dxa"/>
          </w:tcPr>
          <w:p w14:paraId="4BE2F655" w14:textId="393B3759" w:rsidR="00A46BBA" w:rsidRPr="00A46BBA" w:rsidRDefault="00A46BBA" w:rsidP="00A46BBA">
            <w:pPr>
              <w:ind w:left="243" w:hanging="243"/>
              <w:rPr>
                <w:rFonts w:cstheme="minorHAnsi"/>
                <w:b/>
                <w:sz w:val="20"/>
                <w:szCs w:val="20"/>
                <w:u w:val="single"/>
              </w:rPr>
            </w:pPr>
            <w:r w:rsidRPr="00A46BBA">
              <w:rPr>
                <w:rFonts w:cstheme="minorHAnsi"/>
                <w:b/>
                <w:sz w:val="20"/>
                <w:szCs w:val="20"/>
                <w:u w:val="single"/>
              </w:rPr>
              <w:t>Understanding the World</w:t>
            </w:r>
          </w:p>
          <w:p w14:paraId="5D10FEC2" w14:textId="77777777" w:rsidR="00A46BBA" w:rsidRPr="00A46BBA" w:rsidRDefault="00A46BBA" w:rsidP="00A46BBA">
            <w:pPr>
              <w:ind w:left="243" w:hanging="243"/>
              <w:rPr>
                <w:rFonts w:cstheme="minorHAnsi"/>
                <w:b/>
                <w:sz w:val="20"/>
                <w:szCs w:val="20"/>
              </w:rPr>
            </w:pPr>
            <w:r w:rsidRPr="00A46BBA">
              <w:rPr>
                <w:rFonts w:cstheme="minorHAnsi"/>
                <w:b/>
                <w:sz w:val="20"/>
                <w:szCs w:val="20"/>
              </w:rPr>
              <w:t>Past and Present</w:t>
            </w:r>
          </w:p>
          <w:p w14:paraId="16C8888E" w14:textId="700A372F" w:rsidR="00650587" w:rsidRPr="00A46BBA" w:rsidRDefault="00A46BBA" w:rsidP="00A46BBA">
            <w:pPr>
              <w:pStyle w:val="ListParagraph"/>
              <w:ind w:left="0"/>
              <w:rPr>
                <w:rFonts w:cstheme="minorHAnsi"/>
                <w:b/>
                <w:sz w:val="20"/>
                <w:szCs w:val="20"/>
              </w:rPr>
            </w:pPr>
            <w:r w:rsidRPr="00A46BBA">
              <w:rPr>
                <w:rFonts w:cstheme="minorHAnsi"/>
                <w:sz w:val="20"/>
                <w:szCs w:val="20"/>
              </w:rPr>
              <w:t>• Talk about the lives of people around them and their roles in society.</w:t>
            </w:r>
          </w:p>
        </w:tc>
        <w:tc>
          <w:tcPr>
            <w:tcW w:w="5006" w:type="dxa"/>
            <w:gridSpan w:val="4"/>
          </w:tcPr>
          <w:p w14:paraId="6F515DB8" w14:textId="16A36E3B" w:rsidR="00650587" w:rsidRPr="00A46BBA" w:rsidRDefault="00650587" w:rsidP="009753E9">
            <w:pPr>
              <w:pStyle w:val="ListParagraph"/>
              <w:ind w:left="0"/>
              <w:rPr>
                <w:rFonts w:cstheme="minorHAnsi"/>
                <w:b/>
                <w:sz w:val="20"/>
                <w:szCs w:val="20"/>
              </w:rPr>
            </w:pPr>
            <w:r w:rsidRPr="00A46BBA">
              <w:rPr>
                <w:rFonts w:cstheme="minorHAnsi"/>
                <w:b/>
                <w:sz w:val="20"/>
                <w:szCs w:val="20"/>
              </w:rPr>
              <w:t xml:space="preserve">L4. </w:t>
            </w:r>
            <w:r w:rsidRPr="00A46BBA">
              <w:rPr>
                <w:rFonts w:cstheme="minorHAnsi"/>
                <w:sz w:val="20"/>
                <w:szCs w:val="20"/>
              </w:rPr>
              <w:t>about the different groups they belong to</w:t>
            </w:r>
            <w:r w:rsidRPr="00A46BBA">
              <w:rPr>
                <w:rFonts w:cstheme="minorHAnsi"/>
                <w:b/>
                <w:sz w:val="20"/>
                <w:szCs w:val="20"/>
              </w:rPr>
              <w:t xml:space="preserve"> </w:t>
            </w:r>
          </w:p>
          <w:p w14:paraId="560CF970"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L5</w:t>
            </w:r>
            <w:r w:rsidRPr="00A46BBA">
              <w:rPr>
                <w:rFonts w:cstheme="minorHAnsi"/>
                <w:sz w:val="20"/>
                <w:szCs w:val="20"/>
              </w:rPr>
              <w:t xml:space="preserve">. about the different roles and responsibilities people have in their community </w:t>
            </w:r>
          </w:p>
          <w:p w14:paraId="58BFAC10" w14:textId="1F8540A0" w:rsidR="00650587" w:rsidRPr="00A46BBA" w:rsidRDefault="00650587" w:rsidP="009753E9">
            <w:pPr>
              <w:pStyle w:val="ListParagraph"/>
              <w:ind w:left="0"/>
              <w:rPr>
                <w:rFonts w:cstheme="minorHAnsi"/>
                <w:sz w:val="20"/>
                <w:szCs w:val="20"/>
              </w:rPr>
            </w:pPr>
            <w:r w:rsidRPr="00A46BBA">
              <w:rPr>
                <w:rFonts w:cstheme="minorHAnsi"/>
                <w:b/>
                <w:sz w:val="20"/>
                <w:szCs w:val="20"/>
              </w:rPr>
              <w:t>L6</w:t>
            </w:r>
            <w:r w:rsidRPr="00A46BBA">
              <w:rPr>
                <w:rFonts w:cstheme="minorHAnsi"/>
                <w:sz w:val="20"/>
                <w:szCs w:val="20"/>
              </w:rPr>
              <w:t>. to recognise the ways they are the same as, and different to, other people</w:t>
            </w:r>
          </w:p>
        </w:tc>
        <w:tc>
          <w:tcPr>
            <w:tcW w:w="6334" w:type="dxa"/>
          </w:tcPr>
          <w:p w14:paraId="77E60CF6" w14:textId="77777777" w:rsidR="00650587" w:rsidRDefault="00650587" w:rsidP="009753E9">
            <w:pPr>
              <w:pStyle w:val="ListParagraph"/>
              <w:ind w:left="0"/>
              <w:rPr>
                <w:rFonts w:cstheme="minorHAnsi"/>
                <w:sz w:val="20"/>
                <w:szCs w:val="20"/>
              </w:rPr>
            </w:pPr>
            <w:r w:rsidRPr="009F38B4">
              <w:rPr>
                <w:rFonts w:cstheme="minorHAnsi"/>
                <w:b/>
                <w:sz w:val="20"/>
                <w:szCs w:val="20"/>
              </w:rPr>
              <w:t>L6</w:t>
            </w:r>
            <w:r w:rsidRPr="009F38B4">
              <w:rPr>
                <w:rFonts w:cstheme="minorHAnsi"/>
                <w:sz w:val="20"/>
                <w:szCs w:val="20"/>
              </w:rPr>
              <w:t xml:space="preserve">. about the different groups that make up their community; what living in a community means </w:t>
            </w:r>
          </w:p>
          <w:p w14:paraId="0B434796" w14:textId="77777777" w:rsidR="00650587" w:rsidRDefault="00650587" w:rsidP="009753E9">
            <w:pPr>
              <w:pStyle w:val="ListParagraph"/>
              <w:ind w:left="0"/>
              <w:rPr>
                <w:rFonts w:cstheme="minorHAnsi"/>
                <w:sz w:val="20"/>
                <w:szCs w:val="20"/>
              </w:rPr>
            </w:pPr>
            <w:r w:rsidRPr="009F38B4">
              <w:rPr>
                <w:rFonts w:cstheme="minorHAnsi"/>
                <w:b/>
                <w:sz w:val="20"/>
                <w:szCs w:val="20"/>
              </w:rPr>
              <w:t>L7</w:t>
            </w:r>
            <w:r w:rsidRPr="009F38B4">
              <w:rPr>
                <w:rFonts w:cstheme="minorHAnsi"/>
                <w:sz w:val="20"/>
                <w:szCs w:val="20"/>
              </w:rPr>
              <w:t>. to value the different contributions that people and groups make to the community</w:t>
            </w:r>
          </w:p>
          <w:p w14:paraId="5DD5C563" w14:textId="2F1E0F26" w:rsidR="00650587" w:rsidRDefault="00650587" w:rsidP="009753E9">
            <w:pPr>
              <w:pStyle w:val="ListParagraph"/>
              <w:ind w:left="0"/>
              <w:rPr>
                <w:rFonts w:cstheme="minorHAnsi"/>
                <w:sz w:val="20"/>
                <w:szCs w:val="20"/>
              </w:rPr>
            </w:pPr>
            <w:r w:rsidRPr="009F38B4">
              <w:rPr>
                <w:rFonts w:cstheme="minorHAnsi"/>
                <w:b/>
                <w:sz w:val="20"/>
                <w:szCs w:val="20"/>
              </w:rPr>
              <w:t>L8.</w:t>
            </w:r>
            <w:r w:rsidRPr="009F38B4">
              <w:rPr>
                <w:rFonts w:cstheme="minorHAnsi"/>
                <w:sz w:val="20"/>
                <w:szCs w:val="20"/>
              </w:rPr>
              <w:t xml:space="preserve"> about diversity: what it means; the benefits of living in a diverse community; about valuing diversity within communities </w:t>
            </w:r>
          </w:p>
          <w:p w14:paraId="0F9E8F3B" w14:textId="77777777" w:rsidR="00650587" w:rsidRDefault="00650587" w:rsidP="009753E9">
            <w:pPr>
              <w:pStyle w:val="ListParagraph"/>
              <w:ind w:left="0"/>
              <w:rPr>
                <w:rFonts w:cstheme="minorHAnsi"/>
                <w:sz w:val="20"/>
                <w:szCs w:val="20"/>
              </w:rPr>
            </w:pPr>
            <w:r w:rsidRPr="009F38B4">
              <w:rPr>
                <w:rFonts w:cstheme="minorHAnsi"/>
                <w:b/>
                <w:sz w:val="20"/>
                <w:szCs w:val="20"/>
              </w:rPr>
              <w:t>L9</w:t>
            </w:r>
            <w:r w:rsidRPr="009F38B4">
              <w:rPr>
                <w:rFonts w:cstheme="minorHAnsi"/>
                <w:sz w:val="20"/>
                <w:szCs w:val="20"/>
              </w:rPr>
              <w:t xml:space="preserve">. about stereotypes; how they can negatively influence behaviours and attitudes towards others; strategies for challenging stereotypes </w:t>
            </w:r>
          </w:p>
          <w:p w14:paraId="4C38B6C8" w14:textId="2F37ED7D" w:rsidR="00650587" w:rsidRPr="009F38B4" w:rsidRDefault="00650587" w:rsidP="009753E9">
            <w:pPr>
              <w:pStyle w:val="ListParagraph"/>
              <w:ind w:left="0"/>
              <w:rPr>
                <w:rFonts w:cstheme="minorHAnsi"/>
                <w:sz w:val="20"/>
                <w:szCs w:val="20"/>
              </w:rPr>
            </w:pPr>
            <w:r w:rsidRPr="009F38B4">
              <w:rPr>
                <w:rFonts w:cstheme="minorHAnsi"/>
                <w:b/>
                <w:sz w:val="20"/>
                <w:szCs w:val="20"/>
              </w:rPr>
              <w:t>L10</w:t>
            </w:r>
            <w:r w:rsidRPr="009F38B4">
              <w:rPr>
                <w:rFonts w:cstheme="minorHAnsi"/>
                <w:sz w:val="20"/>
                <w:szCs w:val="20"/>
              </w:rPr>
              <w:t>. about prejudice; how to recognise behaviours/actions which discriminate against others; ways of responding to it if witnessed or experienced</w:t>
            </w:r>
          </w:p>
        </w:tc>
      </w:tr>
      <w:tr w:rsidR="00650587" w14:paraId="2333C2A3" w14:textId="77777777" w:rsidTr="4B070AFD">
        <w:tc>
          <w:tcPr>
            <w:tcW w:w="1527" w:type="dxa"/>
            <w:shd w:val="clear" w:color="auto" w:fill="BDD6EE" w:themeFill="accent5" w:themeFillTint="66"/>
          </w:tcPr>
          <w:p w14:paraId="5E094A77" w14:textId="7966738D" w:rsidR="00650587" w:rsidRPr="009F38B4" w:rsidRDefault="00650587" w:rsidP="009753E9">
            <w:pPr>
              <w:rPr>
                <w:rFonts w:cstheme="minorHAnsi"/>
                <w:b/>
                <w:sz w:val="20"/>
                <w:szCs w:val="20"/>
              </w:rPr>
            </w:pPr>
            <w:r w:rsidRPr="009F38B4">
              <w:rPr>
                <w:rFonts w:cstheme="minorHAnsi"/>
                <w:b/>
                <w:sz w:val="20"/>
                <w:szCs w:val="20"/>
              </w:rPr>
              <w:t>Media literacy &amp; digital resilience</w:t>
            </w:r>
          </w:p>
        </w:tc>
        <w:tc>
          <w:tcPr>
            <w:tcW w:w="2017" w:type="dxa"/>
          </w:tcPr>
          <w:p w14:paraId="73991BB4" w14:textId="77777777" w:rsidR="00650587" w:rsidRPr="00A46BBA" w:rsidRDefault="00650587" w:rsidP="009753E9">
            <w:pPr>
              <w:pStyle w:val="ListParagraph"/>
              <w:ind w:left="0"/>
              <w:rPr>
                <w:rFonts w:cstheme="minorHAnsi"/>
                <w:b/>
                <w:sz w:val="20"/>
                <w:szCs w:val="20"/>
              </w:rPr>
            </w:pPr>
          </w:p>
        </w:tc>
        <w:tc>
          <w:tcPr>
            <w:tcW w:w="5006" w:type="dxa"/>
            <w:gridSpan w:val="4"/>
          </w:tcPr>
          <w:p w14:paraId="1C002BBA" w14:textId="6940BCD5" w:rsidR="00650587" w:rsidRPr="00A46BBA" w:rsidRDefault="00650587" w:rsidP="009753E9">
            <w:pPr>
              <w:pStyle w:val="ListParagraph"/>
              <w:ind w:left="0"/>
              <w:rPr>
                <w:rFonts w:cstheme="minorHAnsi"/>
                <w:sz w:val="20"/>
                <w:szCs w:val="20"/>
              </w:rPr>
            </w:pPr>
            <w:r w:rsidRPr="00A46BBA">
              <w:rPr>
                <w:rFonts w:cstheme="minorHAnsi"/>
                <w:b/>
                <w:sz w:val="20"/>
                <w:szCs w:val="20"/>
              </w:rPr>
              <w:t>L7</w:t>
            </w:r>
            <w:r w:rsidRPr="00A46BBA">
              <w:rPr>
                <w:rFonts w:cstheme="minorHAnsi"/>
                <w:sz w:val="20"/>
                <w:szCs w:val="20"/>
              </w:rPr>
              <w:t xml:space="preserve">. about how the internet and digital devices can be used safely to find things out and to communicate with others </w:t>
            </w:r>
          </w:p>
          <w:p w14:paraId="48C12783" w14:textId="3515AFA5" w:rsidR="00650587" w:rsidRPr="00A46BBA" w:rsidRDefault="00650587" w:rsidP="009753E9">
            <w:pPr>
              <w:pStyle w:val="ListParagraph"/>
              <w:ind w:left="0"/>
              <w:rPr>
                <w:rFonts w:cstheme="minorHAnsi"/>
                <w:sz w:val="20"/>
                <w:szCs w:val="20"/>
              </w:rPr>
            </w:pPr>
            <w:r w:rsidRPr="00A46BBA">
              <w:rPr>
                <w:rFonts w:cstheme="minorHAnsi"/>
                <w:b/>
                <w:sz w:val="20"/>
                <w:szCs w:val="20"/>
              </w:rPr>
              <w:t>L8</w:t>
            </w:r>
            <w:r w:rsidRPr="00A46BBA">
              <w:rPr>
                <w:rFonts w:cstheme="minorHAnsi"/>
                <w:sz w:val="20"/>
                <w:szCs w:val="20"/>
              </w:rPr>
              <w:t xml:space="preserve">. about the role of the internet in everyday life </w:t>
            </w:r>
          </w:p>
          <w:p w14:paraId="257A98DD" w14:textId="4ACA2A2F" w:rsidR="00650587" w:rsidRPr="00A46BBA" w:rsidRDefault="00650587" w:rsidP="009753E9">
            <w:pPr>
              <w:pStyle w:val="ListParagraph"/>
              <w:ind w:left="0"/>
              <w:rPr>
                <w:rFonts w:cstheme="minorHAnsi"/>
                <w:sz w:val="20"/>
                <w:szCs w:val="20"/>
              </w:rPr>
            </w:pPr>
            <w:r w:rsidRPr="00A46BBA">
              <w:rPr>
                <w:rFonts w:cstheme="minorHAnsi"/>
                <w:b/>
                <w:sz w:val="20"/>
                <w:szCs w:val="20"/>
              </w:rPr>
              <w:t>L9.</w:t>
            </w:r>
            <w:r w:rsidRPr="00A46BBA">
              <w:rPr>
                <w:rFonts w:cstheme="minorHAnsi"/>
                <w:sz w:val="20"/>
                <w:szCs w:val="20"/>
              </w:rPr>
              <w:t xml:space="preserve"> that not all information seen online is true</w:t>
            </w:r>
          </w:p>
        </w:tc>
        <w:tc>
          <w:tcPr>
            <w:tcW w:w="6334" w:type="dxa"/>
          </w:tcPr>
          <w:p w14:paraId="2BF15E64" w14:textId="77777777" w:rsidR="00650587" w:rsidRDefault="00650587" w:rsidP="009753E9">
            <w:pPr>
              <w:pStyle w:val="ListParagraph"/>
              <w:ind w:left="0"/>
              <w:rPr>
                <w:rFonts w:cstheme="minorHAnsi"/>
                <w:sz w:val="20"/>
                <w:szCs w:val="20"/>
              </w:rPr>
            </w:pPr>
            <w:r w:rsidRPr="009F38B4">
              <w:rPr>
                <w:rFonts w:cstheme="minorHAnsi"/>
                <w:b/>
                <w:sz w:val="20"/>
                <w:szCs w:val="20"/>
              </w:rPr>
              <w:t>L11</w:t>
            </w:r>
            <w:r w:rsidRPr="009F38B4">
              <w:rPr>
                <w:rFonts w:cstheme="minorHAnsi"/>
                <w:sz w:val="20"/>
                <w:szCs w:val="20"/>
              </w:rPr>
              <w:t xml:space="preserve">. recognise ways in which the internet and social media can be used both positively and negatively </w:t>
            </w:r>
          </w:p>
          <w:p w14:paraId="1B974C8E" w14:textId="77777777" w:rsidR="00650587" w:rsidRDefault="00650587" w:rsidP="009753E9">
            <w:pPr>
              <w:pStyle w:val="ListParagraph"/>
              <w:ind w:left="0"/>
              <w:rPr>
                <w:rFonts w:cstheme="minorHAnsi"/>
                <w:sz w:val="20"/>
                <w:szCs w:val="20"/>
              </w:rPr>
            </w:pPr>
            <w:r w:rsidRPr="009F38B4">
              <w:rPr>
                <w:rFonts w:cstheme="minorHAnsi"/>
                <w:b/>
                <w:sz w:val="20"/>
                <w:szCs w:val="20"/>
              </w:rPr>
              <w:t>L12</w:t>
            </w:r>
            <w:r w:rsidRPr="009F38B4">
              <w:rPr>
                <w:rFonts w:cstheme="minorHAnsi"/>
                <w:sz w:val="20"/>
                <w:szCs w:val="20"/>
              </w:rPr>
              <w:t>. how to assess the reliability of sources of information online; and how to make safe, reliable choices from search results</w:t>
            </w:r>
          </w:p>
          <w:p w14:paraId="63A126FF" w14:textId="77777777" w:rsidR="00650587" w:rsidRDefault="00650587" w:rsidP="009753E9">
            <w:pPr>
              <w:pStyle w:val="ListParagraph"/>
              <w:ind w:left="0"/>
              <w:rPr>
                <w:rFonts w:cstheme="minorHAnsi"/>
                <w:sz w:val="20"/>
                <w:szCs w:val="20"/>
              </w:rPr>
            </w:pPr>
            <w:r w:rsidRPr="009F38B4">
              <w:rPr>
                <w:rFonts w:cstheme="minorHAnsi"/>
                <w:b/>
                <w:sz w:val="20"/>
                <w:szCs w:val="20"/>
              </w:rPr>
              <w:t>L13</w:t>
            </w:r>
            <w:r w:rsidRPr="009F38B4">
              <w:rPr>
                <w:rFonts w:cstheme="minorHAnsi"/>
                <w:sz w:val="20"/>
                <w:szCs w:val="20"/>
              </w:rPr>
              <w:t>. about some of the different ways information and data is shared and used online, including for commercial purposes</w:t>
            </w:r>
          </w:p>
          <w:p w14:paraId="489FE06E" w14:textId="77777777" w:rsidR="00650587" w:rsidRDefault="00650587" w:rsidP="009753E9">
            <w:pPr>
              <w:pStyle w:val="ListParagraph"/>
              <w:ind w:left="0"/>
              <w:rPr>
                <w:rFonts w:cstheme="minorHAnsi"/>
                <w:sz w:val="20"/>
                <w:szCs w:val="20"/>
              </w:rPr>
            </w:pPr>
            <w:r w:rsidRPr="009F38B4">
              <w:rPr>
                <w:rFonts w:cstheme="minorHAnsi"/>
                <w:b/>
                <w:sz w:val="20"/>
                <w:szCs w:val="20"/>
              </w:rPr>
              <w:t>L14</w:t>
            </w:r>
            <w:r w:rsidRPr="009F38B4">
              <w:rPr>
                <w:rFonts w:cstheme="minorHAnsi"/>
                <w:sz w:val="20"/>
                <w:szCs w:val="20"/>
              </w:rPr>
              <w:t>. about how information on the internet is ranked, selected and targeted at specific individuals and groups; that connected devices can share information</w:t>
            </w:r>
          </w:p>
          <w:p w14:paraId="3F09699E" w14:textId="77777777" w:rsidR="00650587" w:rsidRDefault="00650587" w:rsidP="009753E9">
            <w:pPr>
              <w:pStyle w:val="ListParagraph"/>
              <w:ind w:left="0"/>
              <w:rPr>
                <w:rFonts w:cstheme="minorHAnsi"/>
                <w:sz w:val="20"/>
                <w:szCs w:val="20"/>
              </w:rPr>
            </w:pPr>
            <w:r w:rsidRPr="009F38B4">
              <w:rPr>
                <w:rFonts w:cstheme="minorHAnsi"/>
                <w:b/>
                <w:sz w:val="20"/>
                <w:szCs w:val="20"/>
              </w:rPr>
              <w:t>L15</w:t>
            </w:r>
            <w:r w:rsidRPr="009F38B4">
              <w:rPr>
                <w:rFonts w:cstheme="minorHAnsi"/>
                <w:sz w:val="20"/>
                <w:szCs w:val="20"/>
              </w:rPr>
              <w:t xml:space="preserve">. recognise things appropriate to share and things that should not be shared on social media; rules surrounding distribution of images </w:t>
            </w:r>
          </w:p>
          <w:p w14:paraId="6B4723C2" w14:textId="7ECDFA54" w:rsidR="00650587" w:rsidRPr="009F38B4" w:rsidRDefault="00650587" w:rsidP="009753E9">
            <w:pPr>
              <w:pStyle w:val="ListParagraph"/>
              <w:ind w:left="0"/>
              <w:rPr>
                <w:rFonts w:cstheme="minorHAnsi"/>
                <w:sz w:val="20"/>
                <w:szCs w:val="20"/>
              </w:rPr>
            </w:pPr>
            <w:r w:rsidRPr="009F38B4">
              <w:rPr>
                <w:rFonts w:cstheme="minorHAnsi"/>
                <w:b/>
                <w:sz w:val="20"/>
                <w:szCs w:val="20"/>
              </w:rPr>
              <w:t>L16</w:t>
            </w:r>
            <w:r w:rsidRPr="009F38B4">
              <w:rPr>
                <w:rFonts w:cstheme="minorHAnsi"/>
                <w:sz w:val="20"/>
                <w:szCs w:val="20"/>
              </w:rPr>
              <w:t>. about how text and images in the media and on social media can be manipulated or invented; strategies to evaluate the reliability of sources and identify misinformation</w:t>
            </w:r>
          </w:p>
        </w:tc>
      </w:tr>
      <w:tr w:rsidR="00650587" w14:paraId="2D870043" w14:textId="77777777" w:rsidTr="4B070AFD">
        <w:tc>
          <w:tcPr>
            <w:tcW w:w="1527" w:type="dxa"/>
            <w:shd w:val="clear" w:color="auto" w:fill="BDD6EE" w:themeFill="accent5" w:themeFillTint="66"/>
          </w:tcPr>
          <w:p w14:paraId="21CA7BE3" w14:textId="6CC34B36" w:rsidR="00650587" w:rsidRPr="009F38B4" w:rsidRDefault="00650587" w:rsidP="009753E9">
            <w:pPr>
              <w:rPr>
                <w:rFonts w:cstheme="minorHAnsi"/>
                <w:b/>
                <w:sz w:val="20"/>
                <w:szCs w:val="20"/>
              </w:rPr>
            </w:pPr>
            <w:r w:rsidRPr="009F38B4">
              <w:rPr>
                <w:rFonts w:cstheme="minorHAnsi"/>
                <w:b/>
                <w:sz w:val="20"/>
                <w:szCs w:val="20"/>
              </w:rPr>
              <w:t>Economic wellbeing: Money</w:t>
            </w:r>
          </w:p>
        </w:tc>
        <w:tc>
          <w:tcPr>
            <w:tcW w:w="2017" w:type="dxa"/>
          </w:tcPr>
          <w:p w14:paraId="15BB80DC" w14:textId="77777777" w:rsidR="00650587" w:rsidRPr="00A46BBA" w:rsidRDefault="00650587" w:rsidP="009753E9">
            <w:pPr>
              <w:pStyle w:val="ListParagraph"/>
              <w:ind w:left="0"/>
              <w:rPr>
                <w:rFonts w:cstheme="minorHAnsi"/>
                <w:b/>
                <w:sz w:val="20"/>
                <w:szCs w:val="20"/>
              </w:rPr>
            </w:pPr>
          </w:p>
        </w:tc>
        <w:tc>
          <w:tcPr>
            <w:tcW w:w="5006" w:type="dxa"/>
            <w:gridSpan w:val="4"/>
          </w:tcPr>
          <w:p w14:paraId="33F3F4B1" w14:textId="4C87EDD2" w:rsidR="00650587" w:rsidRPr="00A46BBA" w:rsidRDefault="00650587" w:rsidP="009753E9">
            <w:pPr>
              <w:pStyle w:val="ListParagraph"/>
              <w:ind w:left="0"/>
              <w:rPr>
                <w:rFonts w:cstheme="minorHAnsi"/>
                <w:sz w:val="20"/>
                <w:szCs w:val="20"/>
              </w:rPr>
            </w:pPr>
            <w:r w:rsidRPr="00A46BBA">
              <w:rPr>
                <w:rFonts w:cstheme="minorHAnsi"/>
                <w:b/>
                <w:sz w:val="20"/>
                <w:szCs w:val="20"/>
              </w:rPr>
              <w:t>L10.</w:t>
            </w:r>
            <w:r w:rsidRPr="00A46BBA">
              <w:rPr>
                <w:rFonts w:cstheme="minorHAnsi"/>
                <w:sz w:val="20"/>
                <w:szCs w:val="20"/>
              </w:rPr>
              <w:t xml:space="preserve"> what money is; forms that money comes in; that money comes from different sources </w:t>
            </w:r>
          </w:p>
          <w:p w14:paraId="3E85F655"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L11</w:t>
            </w:r>
            <w:r w:rsidRPr="00A46BBA">
              <w:rPr>
                <w:rFonts w:cstheme="minorHAnsi"/>
                <w:sz w:val="20"/>
                <w:szCs w:val="20"/>
              </w:rPr>
              <w:t xml:space="preserve">. that people make different choices about how to save and spend money </w:t>
            </w:r>
          </w:p>
          <w:p w14:paraId="489ADBF9"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L12</w:t>
            </w:r>
            <w:r w:rsidRPr="00A46BBA">
              <w:rPr>
                <w:rFonts w:cstheme="minorHAnsi"/>
                <w:sz w:val="20"/>
                <w:szCs w:val="20"/>
              </w:rPr>
              <w:t xml:space="preserve">. about the difference between needs and wants; that sometimes people may not always be able to have the things they want </w:t>
            </w:r>
          </w:p>
          <w:p w14:paraId="6FFF727A" w14:textId="3447FBFD" w:rsidR="00650587" w:rsidRPr="00A46BBA" w:rsidRDefault="00650587" w:rsidP="009753E9">
            <w:pPr>
              <w:pStyle w:val="ListParagraph"/>
              <w:ind w:left="0"/>
              <w:rPr>
                <w:rFonts w:cstheme="minorHAnsi"/>
                <w:sz w:val="20"/>
                <w:szCs w:val="20"/>
              </w:rPr>
            </w:pPr>
            <w:r w:rsidRPr="00A46BBA">
              <w:rPr>
                <w:rFonts w:cstheme="minorHAnsi"/>
                <w:b/>
                <w:sz w:val="20"/>
                <w:szCs w:val="20"/>
              </w:rPr>
              <w:t>L13</w:t>
            </w:r>
            <w:r w:rsidRPr="00A46BBA">
              <w:rPr>
                <w:rFonts w:cstheme="minorHAnsi"/>
                <w:sz w:val="20"/>
                <w:szCs w:val="20"/>
              </w:rPr>
              <w:t>. that money needs to be looked after; different ways of doing this</w:t>
            </w:r>
          </w:p>
        </w:tc>
        <w:tc>
          <w:tcPr>
            <w:tcW w:w="6334" w:type="dxa"/>
          </w:tcPr>
          <w:p w14:paraId="2B1F73E7" w14:textId="77777777" w:rsidR="00650587" w:rsidRDefault="00650587" w:rsidP="009753E9">
            <w:pPr>
              <w:pStyle w:val="ListParagraph"/>
              <w:ind w:left="0"/>
              <w:rPr>
                <w:rFonts w:cstheme="minorHAnsi"/>
                <w:sz w:val="20"/>
                <w:szCs w:val="20"/>
              </w:rPr>
            </w:pPr>
            <w:r w:rsidRPr="009F38B4">
              <w:rPr>
                <w:rFonts w:cstheme="minorHAnsi"/>
                <w:b/>
                <w:sz w:val="20"/>
                <w:szCs w:val="20"/>
              </w:rPr>
              <w:t>L17</w:t>
            </w:r>
            <w:r w:rsidRPr="009F38B4">
              <w:rPr>
                <w:rFonts w:cstheme="minorHAnsi"/>
                <w:sz w:val="20"/>
                <w:szCs w:val="20"/>
              </w:rPr>
              <w:t xml:space="preserve">. about the different ways to pay for things and the choices people have about this </w:t>
            </w:r>
          </w:p>
          <w:p w14:paraId="0DCB06FA" w14:textId="77777777" w:rsidR="00650587" w:rsidRDefault="00650587" w:rsidP="009753E9">
            <w:pPr>
              <w:pStyle w:val="ListParagraph"/>
              <w:ind w:left="0"/>
              <w:rPr>
                <w:rFonts w:cstheme="minorHAnsi"/>
                <w:sz w:val="20"/>
                <w:szCs w:val="20"/>
              </w:rPr>
            </w:pPr>
            <w:r w:rsidRPr="009F38B4">
              <w:rPr>
                <w:rFonts w:cstheme="minorHAnsi"/>
                <w:sz w:val="20"/>
                <w:szCs w:val="20"/>
              </w:rPr>
              <w:t>L18</w:t>
            </w:r>
            <w:r w:rsidRPr="009F38B4">
              <w:rPr>
                <w:rFonts w:cstheme="minorHAnsi"/>
                <w:b/>
                <w:sz w:val="20"/>
                <w:szCs w:val="20"/>
              </w:rPr>
              <w:t>.</w:t>
            </w:r>
            <w:r w:rsidRPr="009F38B4">
              <w:rPr>
                <w:rFonts w:cstheme="minorHAnsi"/>
                <w:sz w:val="20"/>
                <w:szCs w:val="20"/>
              </w:rPr>
              <w:t xml:space="preserve"> to recognise that people have different attitudes towards saving and spending money; what influences people’s decisions; what makes something ‘good value for money’ </w:t>
            </w:r>
          </w:p>
          <w:p w14:paraId="22B91262" w14:textId="77777777" w:rsidR="00650587" w:rsidRDefault="00650587" w:rsidP="009753E9">
            <w:pPr>
              <w:pStyle w:val="ListParagraph"/>
              <w:ind w:left="0"/>
              <w:rPr>
                <w:rFonts w:cstheme="minorHAnsi"/>
                <w:sz w:val="20"/>
                <w:szCs w:val="20"/>
              </w:rPr>
            </w:pPr>
            <w:r w:rsidRPr="009F38B4">
              <w:rPr>
                <w:rFonts w:cstheme="minorHAnsi"/>
                <w:b/>
                <w:sz w:val="20"/>
                <w:szCs w:val="20"/>
              </w:rPr>
              <w:t>L19</w:t>
            </w:r>
            <w:r w:rsidRPr="009F38B4">
              <w:rPr>
                <w:rFonts w:cstheme="minorHAnsi"/>
                <w:sz w:val="20"/>
                <w:szCs w:val="20"/>
              </w:rPr>
              <w:t xml:space="preserve">. that people’s spending decisions can affect others and the environment (e.g. Fair trade, buying single-use plastics, or giving to charity) </w:t>
            </w:r>
          </w:p>
          <w:p w14:paraId="2C4EDFE8" w14:textId="77777777" w:rsidR="00650587" w:rsidRDefault="00650587" w:rsidP="009753E9">
            <w:pPr>
              <w:pStyle w:val="ListParagraph"/>
              <w:ind w:left="0"/>
              <w:rPr>
                <w:rFonts w:cstheme="minorHAnsi"/>
                <w:sz w:val="20"/>
                <w:szCs w:val="20"/>
              </w:rPr>
            </w:pPr>
            <w:r w:rsidRPr="009F38B4">
              <w:rPr>
                <w:rFonts w:cstheme="minorHAnsi"/>
                <w:b/>
                <w:sz w:val="20"/>
                <w:szCs w:val="20"/>
              </w:rPr>
              <w:t>L20</w:t>
            </w:r>
            <w:r w:rsidRPr="009F38B4">
              <w:rPr>
                <w:rFonts w:cstheme="minorHAnsi"/>
                <w:sz w:val="20"/>
                <w:szCs w:val="20"/>
              </w:rPr>
              <w:t xml:space="preserve">. to recognise that people make spending decisions based on priorities, needs and wants </w:t>
            </w:r>
          </w:p>
          <w:p w14:paraId="5C027F42" w14:textId="66D8F57E" w:rsidR="00650587" w:rsidRDefault="00650587" w:rsidP="009753E9">
            <w:pPr>
              <w:pStyle w:val="ListParagraph"/>
              <w:ind w:left="0"/>
              <w:rPr>
                <w:rFonts w:cstheme="minorHAnsi"/>
                <w:sz w:val="20"/>
                <w:szCs w:val="20"/>
              </w:rPr>
            </w:pPr>
            <w:r w:rsidRPr="009F38B4">
              <w:rPr>
                <w:rFonts w:cstheme="minorHAnsi"/>
                <w:b/>
                <w:sz w:val="20"/>
                <w:szCs w:val="20"/>
              </w:rPr>
              <w:lastRenderedPageBreak/>
              <w:t>L21</w:t>
            </w:r>
            <w:r w:rsidRPr="009F38B4">
              <w:rPr>
                <w:rFonts w:cstheme="minorHAnsi"/>
                <w:sz w:val="20"/>
                <w:szCs w:val="20"/>
              </w:rPr>
              <w:t xml:space="preserve">. different ways to keep track of money </w:t>
            </w:r>
          </w:p>
          <w:p w14:paraId="6E965FA5" w14:textId="19E0222C" w:rsidR="00650587" w:rsidRDefault="00650587" w:rsidP="009753E9">
            <w:pPr>
              <w:pStyle w:val="ListParagraph"/>
              <w:ind w:left="0"/>
              <w:rPr>
                <w:rFonts w:cstheme="minorHAnsi"/>
                <w:sz w:val="20"/>
                <w:szCs w:val="20"/>
              </w:rPr>
            </w:pPr>
            <w:r w:rsidRPr="009F38B4">
              <w:rPr>
                <w:rFonts w:cstheme="minorHAnsi"/>
                <w:b/>
                <w:sz w:val="20"/>
                <w:szCs w:val="20"/>
              </w:rPr>
              <w:t>L22</w:t>
            </w:r>
            <w:r w:rsidRPr="009F38B4">
              <w:rPr>
                <w:rFonts w:cstheme="minorHAnsi"/>
                <w:sz w:val="20"/>
                <w:szCs w:val="20"/>
              </w:rPr>
              <w:t xml:space="preserve">. about risks associated with money (e.g. money can be won, lost or stolen) and ways of keeping money safe </w:t>
            </w:r>
          </w:p>
          <w:p w14:paraId="78A1D727" w14:textId="77777777" w:rsidR="00650587" w:rsidRDefault="00650587" w:rsidP="009753E9">
            <w:pPr>
              <w:pStyle w:val="ListParagraph"/>
              <w:ind w:left="0"/>
              <w:rPr>
                <w:rFonts w:cstheme="minorHAnsi"/>
                <w:sz w:val="20"/>
                <w:szCs w:val="20"/>
              </w:rPr>
            </w:pPr>
            <w:r w:rsidRPr="009F38B4">
              <w:rPr>
                <w:rFonts w:cstheme="minorHAnsi"/>
                <w:b/>
                <w:sz w:val="20"/>
                <w:szCs w:val="20"/>
              </w:rPr>
              <w:t>L23</w:t>
            </w:r>
            <w:r w:rsidRPr="009F38B4">
              <w:rPr>
                <w:rFonts w:cstheme="minorHAnsi"/>
                <w:sz w:val="20"/>
                <w:szCs w:val="20"/>
              </w:rPr>
              <w:t>. about the risks involved in gambling; different ways money can be won or lost through gambling-related activities and their impact on health, wellbeing and future aspirations</w:t>
            </w:r>
          </w:p>
          <w:p w14:paraId="35D7A94F" w14:textId="73C7F637" w:rsidR="00650587" w:rsidRPr="009F38B4" w:rsidRDefault="00650587" w:rsidP="009753E9">
            <w:pPr>
              <w:pStyle w:val="ListParagraph"/>
              <w:ind w:left="0"/>
              <w:rPr>
                <w:rFonts w:cstheme="minorHAnsi"/>
                <w:sz w:val="20"/>
                <w:szCs w:val="20"/>
              </w:rPr>
            </w:pPr>
            <w:r w:rsidRPr="009F38B4">
              <w:rPr>
                <w:rFonts w:cstheme="minorHAnsi"/>
                <w:b/>
                <w:sz w:val="20"/>
                <w:szCs w:val="20"/>
              </w:rPr>
              <w:t>L24</w:t>
            </w:r>
            <w:r w:rsidRPr="009F38B4">
              <w:rPr>
                <w:rFonts w:cstheme="minorHAnsi"/>
                <w:sz w:val="20"/>
                <w:szCs w:val="20"/>
              </w:rPr>
              <w:t>. to identify the ways that money can impact on people’s feelings and emotions</w:t>
            </w:r>
          </w:p>
        </w:tc>
      </w:tr>
      <w:tr w:rsidR="00650587" w14:paraId="4961BA0D" w14:textId="77777777" w:rsidTr="4B070AFD">
        <w:tc>
          <w:tcPr>
            <w:tcW w:w="1527" w:type="dxa"/>
            <w:shd w:val="clear" w:color="auto" w:fill="BDD6EE" w:themeFill="accent5" w:themeFillTint="66"/>
          </w:tcPr>
          <w:p w14:paraId="4122FE9B" w14:textId="6BAD7A02" w:rsidR="00650587" w:rsidRPr="009F38B4" w:rsidRDefault="00650587" w:rsidP="009753E9">
            <w:pPr>
              <w:rPr>
                <w:rFonts w:cstheme="minorHAnsi"/>
                <w:b/>
                <w:sz w:val="20"/>
                <w:szCs w:val="20"/>
              </w:rPr>
            </w:pPr>
            <w:r w:rsidRPr="009F38B4">
              <w:rPr>
                <w:rFonts w:cstheme="minorHAnsi"/>
                <w:b/>
                <w:sz w:val="20"/>
                <w:szCs w:val="20"/>
              </w:rPr>
              <w:lastRenderedPageBreak/>
              <w:t>Economic wellbeing: Aspirations, work and career</w:t>
            </w:r>
          </w:p>
        </w:tc>
        <w:tc>
          <w:tcPr>
            <w:tcW w:w="2017" w:type="dxa"/>
          </w:tcPr>
          <w:p w14:paraId="554504A6" w14:textId="77777777" w:rsidR="00650587" w:rsidRPr="00A46BBA" w:rsidRDefault="00650587" w:rsidP="00320927">
            <w:pPr>
              <w:ind w:left="101" w:hanging="101"/>
              <w:rPr>
                <w:rFonts w:cstheme="minorHAnsi"/>
                <w:b/>
                <w:sz w:val="20"/>
                <w:szCs w:val="20"/>
              </w:rPr>
            </w:pPr>
          </w:p>
        </w:tc>
        <w:tc>
          <w:tcPr>
            <w:tcW w:w="5006" w:type="dxa"/>
            <w:gridSpan w:val="4"/>
          </w:tcPr>
          <w:p w14:paraId="45E4DF43" w14:textId="432DF60C" w:rsidR="00650587" w:rsidRPr="00A46BBA" w:rsidRDefault="00650587" w:rsidP="00320927">
            <w:pPr>
              <w:ind w:left="101" w:hanging="101"/>
              <w:rPr>
                <w:rFonts w:cstheme="minorHAnsi"/>
                <w:sz w:val="20"/>
                <w:szCs w:val="20"/>
              </w:rPr>
            </w:pPr>
            <w:r w:rsidRPr="00A46BBA">
              <w:rPr>
                <w:rFonts w:cstheme="minorHAnsi"/>
                <w:b/>
                <w:sz w:val="20"/>
                <w:szCs w:val="20"/>
              </w:rPr>
              <w:t xml:space="preserve">ELG. </w:t>
            </w:r>
            <w:proofErr w:type="spellStart"/>
            <w:r w:rsidRPr="00A46BBA">
              <w:rPr>
                <w:rFonts w:cstheme="minorHAnsi"/>
                <w:b/>
                <w:sz w:val="20"/>
                <w:szCs w:val="20"/>
              </w:rPr>
              <w:t>UtW</w:t>
            </w:r>
            <w:proofErr w:type="spellEnd"/>
            <w:r w:rsidRPr="00A46BBA">
              <w:rPr>
                <w:rFonts w:cstheme="minorHAnsi"/>
                <w:b/>
                <w:sz w:val="20"/>
                <w:szCs w:val="20"/>
              </w:rPr>
              <w:t xml:space="preserve">. P&amp;P. </w:t>
            </w:r>
            <w:r w:rsidRPr="00A46BBA">
              <w:rPr>
                <w:rFonts w:cstheme="minorHAnsi"/>
                <w:sz w:val="20"/>
                <w:szCs w:val="20"/>
              </w:rPr>
              <w:t>Talk about the lives of people around them and their roles in society.</w:t>
            </w:r>
          </w:p>
          <w:p w14:paraId="265726DD" w14:textId="345898A6" w:rsidR="00650587" w:rsidRPr="00A46BBA" w:rsidRDefault="00650587" w:rsidP="00320927">
            <w:pPr>
              <w:pStyle w:val="ListParagraph"/>
              <w:ind w:left="0"/>
              <w:rPr>
                <w:rFonts w:cstheme="minorHAnsi"/>
                <w:sz w:val="20"/>
                <w:szCs w:val="20"/>
              </w:rPr>
            </w:pPr>
            <w:r w:rsidRPr="00A46BBA">
              <w:rPr>
                <w:rFonts w:cstheme="minorHAnsi"/>
                <w:b/>
                <w:sz w:val="20"/>
                <w:szCs w:val="20"/>
              </w:rPr>
              <w:t>L14</w:t>
            </w:r>
            <w:r w:rsidRPr="00A46BBA">
              <w:rPr>
                <w:rFonts w:cstheme="minorHAnsi"/>
                <w:sz w:val="20"/>
                <w:szCs w:val="20"/>
              </w:rPr>
              <w:t xml:space="preserve">. that everyone has different strengths </w:t>
            </w:r>
          </w:p>
          <w:p w14:paraId="1782DD26"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L15</w:t>
            </w:r>
            <w:r w:rsidRPr="00A46BBA">
              <w:rPr>
                <w:rFonts w:cstheme="minorHAnsi"/>
                <w:sz w:val="20"/>
                <w:szCs w:val="20"/>
              </w:rPr>
              <w:t xml:space="preserve">. that jobs help people to earn money to pay for things </w:t>
            </w:r>
          </w:p>
          <w:p w14:paraId="2098DE3F" w14:textId="77777777" w:rsidR="00650587" w:rsidRPr="00A46BBA" w:rsidRDefault="00650587" w:rsidP="009753E9">
            <w:pPr>
              <w:pStyle w:val="ListParagraph"/>
              <w:ind w:left="0"/>
              <w:rPr>
                <w:rFonts w:cstheme="minorHAnsi"/>
                <w:sz w:val="20"/>
                <w:szCs w:val="20"/>
              </w:rPr>
            </w:pPr>
            <w:r w:rsidRPr="00A46BBA">
              <w:rPr>
                <w:rFonts w:cstheme="minorHAnsi"/>
                <w:b/>
                <w:sz w:val="20"/>
                <w:szCs w:val="20"/>
              </w:rPr>
              <w:t>L16.</w:t>
            </w:r>
            <w:r w:rsidRPr="00A46BBA">
              <w:rPr>
                <w:rFonts w:cstheme="minorHAnsi"/>
                <w:sz w:val="20"/>
                <w:szCs w:val="20"/>
              </w:rPr>
              <w:t xml:space="preserve"> different jobs that people they know or people who work in the community do </w:t>
            </w:r>
          </w:p>
          <w:p w14:paraId="768E5C05" w14:textId="126AA717" w:rsidR="00650587" w:rsidRPr="00A46BBA" w:rsidRDefault="00650587" w:rsidP="009753E9">
            <w:pPr>
              <w:pStyle w:val="ListParagraph"/>
              <w:ind w:left="0"/>
              <w:rPr>
                <w:rFonts w:cstheme="minorHAnsi"/>
                <w:sz w:val="20"/>
                <w:szCs w:val="20"/>
              </w:rPr>
            </w:pPr>
            <w:r w:rsidRPr="00A46BBA">
              <w:rPr>
                <w:rFonts w:cstheme="minorHAnsi"/>
                <w:b/>
                <w:sz w:val="20"/>
                <w:szCs w:val="20"/>
              </w:rPr>
              <w:t>L17</w:t>
            </w:r>
            <w:r w:rsidRPr="00A46BBA">
              <w:rPr>
                <w:rFonts w:cstheme="minorHAnsi"/>
                <w:sz w:val="20"/>
                <w:szCs w:val="20"/>
              </w:rPr>
              <w:t>. about some of the strengths and interests someone might need to do different jobs</w:t>
            </w:r>
          </w:p>
        </w:tc>
        <w:tc>
          <w:tcPr>
            <w:tcW w:w="6334" w:type="dxa"/>
          </w:tcPr>
          <w:p w14:paraId="5BC02356" w14:textId="77777777" w:rsidR="00650587" w:rsidRDefault="00650587" w:rsidP="009753E9">
            <w:pPr>
              <w:pStyle w:val="ListParagraph"/>
              <w:ind w:left="0"/>
              <w:rPr>
                <w:rFonts w:cstheme="minorHAnsi"/>
                <w:sz w:val="20"/>
                <w:szCs w:val="20"/>
              </w:rPr>
            </w:pPr>
            <w:r w:rsidRPr="009F38B4">
              <w:rPr>
                <w:rFonts w:cstheme="minorHAnsi"/>
                <w:b/>
                <w:sz w:val="20"/>
                <w:szCs w:val="20"/>
              </w:rPr>
              <w:t>L25</w:t>
            </w:r>
            <w:r w:rsidRPr="009F38B4">
              <w:rPr>
                <w:rFonts w:cstheme="minorHAnsi"/>
                <w:sz w:val="20"/>
                <w:szCs w:val="20"/>
              </w:rPr>
              <w:t xml:space="preserve">. to recognise positive things about themselves and their achievements; set goals to help achieve personal outcomes </w:t>
            </w:r>
          </w:p>
          <w:p w14:paraId="3941945C" w14:textId="77777777" w:rsidR="00650587" w:rsidRDefault="00650587" w:rsidP="009753E9">
            <w:pPr>
              <w:pStyle w:val="ListParagraph"/>
              <w:ind w:left="0"/>
              <w:rPr>
                <w:rFonts w:cstheme="minorHAnsi"/>
                <w:sz w:val="20"/>
                <w:szCs w:val="20"/>
              </w:rPr>
            </w:pPr>
            <w:r w:rsidRPr="009F38B4">
              <w:rPr>
                <w:rFonts w:cstheme="minorHAnsi"/>
                <w:b/>
                <w:sz w:val="20"/>
                <w:szCs w:val="20"/>
              </w:rPr>
              <w:t>L26</w:t>
            </w:r>
            <w:r w:rsidRPr="009F38B4">
              <w:rPr>
                <w:rFonts w:cstheme="minorHAnsi"/>
                <w:sz w:val="20"/>
                <w:szCs w:val="20"/>
              </w:rPr>
              <w:t xml:space="preserve">. that there is a broad range of different jobs/careers that people can have; that people often have more than one career/type of job during their life </w:t>
            </w:r>
          </w:p>
          <w:p w14:paraId="33FEF845" w14:textId="77777777" w:rsidR="00650587" w:rsidRDefault="00650587" w:rsidP="009753E9">
            <w:pPr>
              <w:pStyle w:val="ListParagraph"/>
              <w:ind w:left="0"/>
              <w:rPr>
                <w:rFonts w:cstheme="minorHAnsi"/>
                <w:sz w:val="20"/>
                <w:szCs w:val="20"/>
              </w:rPr>
            </w:pPr>
            <w:r w:rsidRPr="009F38B4">
              <w:rPr>
                <w:rFonts w:cstheme="minorHAnsi"/>
                <w:b/>
                <w:sz w:val="20"/>
                <w:szCs w:val="20"/>
              </w:rPr>
              <w:t>L27</w:t>
            </w:r>
            <w:r w:rsidRPr="009F38B4">
              <w:rPr>
                <w:rFonts w:cstheme="minorHAnsi"/>
                <w:sz w:val="20"/>
                <w:szCs w:val="20"/>
              </w:rPr>
              <w:t xml:space="preserve">. about stereotypes in the workplace and that a person’s career aspirations should not be limited by them </w:t>
            </w:r>
          </w:p>
          <w:p w14:paraId="7A894F05" w14:textId="77777777" w:rsidR="00650587" w:rsidRDefault="00650587" w:rsidP="009753E9">
            <w:pPr>
              <w:pStyle w:val="ListParagraph"/>
              <w:ind w:left="0"/>
              <w:rPr>
                <w:rFonts w:cstheme="minorHAnsi"/>
                <w:sz w:val="20"/>
                <w:szCs w:val="20"/>
              </w:rPr>
            </w:pPr>
            <w:r w:rsidRPr="009F38B4">
              <w:rPr>
                <w:rFonts w:cstheme="minorHAnsi"/>
                <w:b/>
                <w:sz w:val="20"/>
                <w:szCs w:val="20"/>
              </w:rPr>
              <w:t>L28</w:t>
            </w:r>
            <w:r w:rsidRPr="009F38B4">
              <w:rPr>
                <w:rFonts w:cstheme="minorHAnsi"/>
                <w:sz w:val="20"/>
                <w:szCs w:val="20"/>
              </w:rPr>
              <w:t xml:space="preserve">. about what might influence people’s decisions about a job or career (e.g. personal interests and values, family connections to certain trades or businesses, strengths and qualities, ways in which stereotypical assumptions can deter people from aspiring to certain jobs) </w:t>
            </w:r>
          </w:p>
          <w:p w14:paraId="00A58D72" w14:textId="77777777" w:rsidR="00650587" w:rsidRDefault="00650587" w:rsidP="009753E9">
            <w:pPr>
              <w:pStyle w:val="ListParagraph"/>
              <w:ind w:left="0"/>
              <w:rPr>
                <w:rFonts w:cstheme="minorHAnsi"/>
                <w:sz w:val="20"/>
                <w:szCs w:val="20"/>
              </w:rPr>
            </w:pPr>
            <w:r w:rsidRPr="009F38B4">
              <w:rPr>
                <w:rFonts w:cstheme="minorHAnsi"/>
                <w:b/>
                <w:sz w:val="20"/>
                <w:szCs w:val="20"/>
              </w:rPr>
              <w:t>L29</w:t>
            </w:r>
            <w:r w:rsidRPr="009F38B4">
              <w:rPr>
                <w:rFonts w:cstheme="minorHAnsi"/>
                <w:sz w:val="20"/>
                <w:szCs w:val="20"/>
              </w:rPr>
              <w:t xml:space="preserve">. that some jobs are paid more than others and money is one factor which may influence a person’s job or career choice; that people may choose to do voluntary work which is unpaid </w:t>
            </w:r>
          </w:p>
          <w:p w14:paraId="4E60C986" w14:textId="77777777" w:rsidR="00650587" w:rsidRDefault="00650587" w:rsidP="009753E9">
            <w:pPr>
              <w:pStyle w:val="ListParagraph"/>
              <w:ind w:left="0"/>
              <w:rPr>
                <w:rFonts w:cstheme="minorHAnsi"/>
                <w:sz w:val="20"/>
                <w:szCs w:val="20"/>
              </w:rPr>
            </w:pPr>
            <w:r w:rsidRPr="009F38B4">
              <w:rPr>
                <w:rFonts w:cstheme="minorHAnsi"/>
                <w:b/>
                <w:sz w:val="20"/>
                <w:szCs w:val="20"/>
              </w:rPr>
              <w:t>L30</w:t>
            </w:r>
            <w:r w:rsidRPr="009F38B4">
              <w:rPr>
                <w:rFonts w:cstheme="minorHAnsi"/>
                <w:sz w:val="20"/>
                <w:szCs w:val="20"/>
              </w:rPr>
              <w:t xml:space="preserve">. about some of the skills that will help them in their future careers e.g. teamwork, communication and negotiation </w:t>
            </w:r>
          </w:p>
          <w:p w14:paraId="51DBE3D0" w14:textId="77777777" w:rsidR="00650587" w:rsidRDefault="00650587" w:rsidP="009753E9">
            <w:pPr>
              <w:pStyle w:val="ListParagraph"/>
              <w:ind w:left="0"/>
              <w:rPr>
                <w:rFonts w:cstheme="minorHAnsi"/>
                <w:sz w:val="20"/>
                <w:szCs w:val="20"/>
              </w:rPr>
            </w:pPr>
            <w:r w:rsidRPr="009F38B4">
              <w:rPr>
                <w:rFonts w:cstheme="minorHAnsi"/>
                <w:b/>
                <w:sz w:val="20"/>
                <w:szCs w:val="20"/>
              </w:rPr>
              <w:t>L31</w:t>
            </w:r>
            <w:r w:rsidRPr="009F38B4">
              <w:rPr>
                <w:rFonts w:cstheme="minorHAnsi"/>
                <w:sz w:val="20"/>
                <w:szCs w:val="20"/>
              </w:rPr>
              <w:t xml:space="preserve">. to identify the kind of job that they might like to do when they are older </w:t>
            </w:r>
          </w:p>
          <w:p w14:paraId="4E6D123E" w14:textId="722007E5" w:rsidR="00650587" w:rsidRPr="009F38B4" w:rsidRDefault="00650587" w:rsidP="009753E9">
            <w:pPr>
              <w:pStyle w:val="ListParagraph"/>
              <w:ind w:left="0"/>
              <w:rPr>
                <w:rFonts w:cstheme="minorHAnsi"/>
                <w:sz w:val="20"/>
                <w:szCs w:val="20"/>
              </w:rPr>
            </w:pPr>
            <w:r w:rsidRPr="009F38B4">
              <w:rPr>
                <w:rFonts w:cstheme="minorHAnsi"/>
                <w:b/>
                <w:sz w:val="20"/>
                <w:szCs w:val="20"/>
              </w:rPr>
              <w:t>L32</w:t>
            </w:r>
            <w:r w:rsidRPr="009F38B4">
              <w:rPr>
                <w:rFonts w:cstheme="minorHAnsi"/>
                <w:sz w:val="20"/>
                <w:szCs w:val="20"/>
              </w:rPr>
              <w:t>. to recognise a variety of routes into careers (e.g. college, apprenticeship, university)</w:t>
            </w:r>
          </w:p>
        </w:tc>
      </w:tr>
    </w:tbl>
    <w:p w14:paraId="792C6FCC" w14:textId="77777777" w:rsidR="00EF309E" w:rsidRDefault="00EF309E"/>
    <w:sectPr w:rsidR="00EF309E" w:rsidSect="00FD283E">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2sJPEIyg8KVyzo" int2:id="7lZCYsX1">
      <int2:state int2:type="LegacyProofing" int2:value="Rejected"/>
    </int2:textHash>
    <int2:textHash int2:hashCode="9DPeeP6rQwnp0H" int2:id="A0tgt1Dh">
      <int2:state int2:type="AugLoop_Text_Critique" int2:value="Rejected"/>
    </int2:textHash>
    <int2:textHash int2:hashCode="+Nk6eHdzcEcYlI" int2:id="d9alZlc6">
      <int2:state int2:type="AugLoop_Text_Critique" int2:value="Rejected"/>
    </int2:textHash>
    <int2:textHash int2:hashCode="zK313j1zj76ZJj" int2:id="zpKW5NVK">
      <int2:state int2:type="AugLoop_Text_Critique" int2:value="Rejected"/>
    </int2:textHash>
    <int2:textHash int2:hashCode="oDKeFME1Nby2NZ" int2:id="VcjiBXru">
      <int2:state int2:type="AugLoop_Text_Critique" int2:value="Rejected"/>
    </int2:textHash>
    <int2:textHash int2:hashCode="YD+82+V1vFecXo" int2:id="CyVLQbau">
      <int2:state int2:type="AugLoop_Text_Critique" int2:value="Rejected"/>
    </int2:textHash>
    <int2:textHash int2:hashCode="DJBsQohP5AXzzO" int2:id="DmzfDBQY">
      <int2:state int2:type="AugLoop_Text_Critique" int2:value="Rejected"/>
    </int2:textHash>
    <int2:textHash int2:hashCode="y5+MykwPlphD84" int2:id="eha3FXlY">
      <int2:state int2:type="AugLoop_Text_Critique" int2:value="Rejected"/>
    </int2:textHash>
    <int2:textHash int2:hashCode="2p/giB6PWwg3GV" int2:id="u0kmqFGZ">
      <int2:state int2:type="AugLoop_Text_Critique" int2:value="Rejected"/>
    </int2:textHash>
    <int2:textHash int2:hashCode="H8vlEty4FcGz0w" int2:id="WgTqUt7h">
      <int2:state int2:type="AugLoop_Text_Critique" int2:value="Rejected"/>
    </int2:textHash>
    <int2:textHash int2:hashCode="mlZrGlhmVwReXH" int2:id="VfHmS51g">
      <int2:state int2:type="AugLoop_Acronyms_AcronymsCritique" int2:value="Rejected"/>
    </int2:textHash>
    <int2:textHash int2:hashCode="AHzKemIVmbYS7O" int2:id="VOlyQuGA">
      <int2:state int2:type="LegacyProofing" int2:value="Rejected"/>
    </int2:textHash>
    <int2:textHash int2:hashCode="et4UNH9nEhhUwe" int2:id="9jD8eEDF">
      <int2:state int2:type="AugLoop_Acronyms_AcronymsCritique" int2:value="Rejected"/>
    </int2:textHash>
    <int2:textHash int2:hashCode="5yGLwmvTVYL+1v" int2:id="MJnI3ubV">
      <int2:state int2:type="AugLoop_Text_Critique" int2:value="Rejected"/>
    </int2:textHash>
    <int2:textHash int2:hashCode="58lbTCgkPHnNQd" int2:id="2hArGuhB">
      <int2:state int2:type="AugLoop_Text_Critique" int2:value="Rejected"/>
    </int2:textHash>
    <int2:bookmark int2:bookmarkName="_Int_MDuPtD52" int2:invalidationBookmarkName="" int2:hashCode="f1OmjTJDRvyEV6" int2:id="lOSGL8bB">
      <int2:state int2:type="LegacyProofing" int2:value="Rejected"/>
    </int2:bookmark>
    <int2:bookmark int2:bookmarkName="_Int_4T2oVLV9" int2:invalidationBookmarkName="" int2:hashCode="f1OmjTJDRvyEV6" int2:id="4940LlhU">
      <int2:state int2:type="LegacyProofing" int2:value="Rejected"/>
    </int2:bookmark>
    <int2:bookmark int2:bookmarkName="_Int_C7aaToU3" int2:invalidationBookmarkName="" int2:hashCode="f1OmjTJDRvyEV6" int2:id="AdCuownF">
      <int2:state int2:type="LegacyProofing" int2:value="Rejected"/>
    </int2:bookmark>
    <int2:bookmark int2:bookmarkName="_Int_aWXtxau0" int2:invalidationBookmarkName="" int2:hashCode="f1OmjTJDRvyEV6" int2:id="etQvRzDP">
      <int2:state int2:type="LegacyProofing" int2:value="Rejected"/>
    </int2:bookmark>
    <int2:bookmark int2:bookmarkName="_Int_LGfs0FI7" int2:invalidationBookmarkName="" int2:hashCode="kMzWSXQAtVdq7K" int2:id="JlLJyc8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66B"/>
    <w:multiLevelType w:val="hybridMultilevel"/>
    <w:tmpl w:val="9032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37085"/>
    <w:multiLevelType w:val="hybridMultilevel"/>
    <w:tmpl w:val="8EC243AA"/>
    <w:lvl w:ilvl="0" w:tplc="22044214">
      <w:numFmt w:val="bullet"/>
      <w:suff w:val="nothing"/>
      <w:lvlText w:val="-"/>
      <w:lvlJc w:val="left"/>
      <w:pPr>
        <w:ind w:left="0" w:firstLine="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B5927"/>
    <w:multiLevelType w:val="hybridMultilevel"/>
    <w:tmpl w:val="85F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148E8"/>
    <w:multiLevelType w:val="hybridMultilevel"/>
    <w:tmpl w:val="3B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5671"/>
    <w:multiLevelType w:val="hybridMultilevel"/>
    <w:tmpl w:val="D1E0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242C4"/>
    <w:multiLevelType w:val="hybridMultilevel"/>
    <w:tmpl w:val="222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02FA3"/>
    <w:multiLevelType w:val="hybridMultilevel"/>
    <w:tmpl w:val="01765C0C"/>
    <w:lvl w:ilvl="0" w:tplc="4F8E7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C3A37"/>
    <w:multiLevelType w:val="hybridMultilevel"/>
    <w:tmpl w:val="ACC0E502"/>
    <w:lvl w:ilvl="0" w:tplc="954E6B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A3081"/>
    <w:multiLevelType w:val="hybridMultilevel"/>
    <w:tmpl w:val="322288E8"/>
    <w:lvl w:ilvl="0" w:tplc="43880870">
      <w:numFmt w:val="bullet"/>
      <w:suff w:val="nothing"/>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29CA"/>
    <w:multiLevelType w:val="hybridMultilevel"/>
    <w:tmpl w:val="CED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B2A44"/>
    <w:multiLevelType w:val="hybridMultilevel"/>
    <w:tmpl w:val="47609F3E"/>
    <w:lvl w:ilvl="0" w:tplc="DD1875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E27EE"/>
    <w:multiLevelType w:val="hybridMultilevel"/>
    <w:tmpl w:val="142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1"/>
  </w:num>
  <w:num w:numId="6">
    <w:abstractNumId w:val="3"/>
  </w:num>
  <w:num w:numId="7">
    <w:abstractNumId w:val="9"/>
  </w:num>
  <w:num w:numId="8">
    <w:abstractNumId w:val="4"/>
  </w:num>
  <w:num w:numId="9">
    <w:abstractNumId w:val="0"/>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FF"/>
    <w:rsid w:val="00003254"/>
    <w:rsid w:val="000144E6"/>
    <w:rsid w:val="000907FF"/>
    <w:rsid w:val="000E4E09"/>
    <w:rsid w:val="000F7416"/>
    <w:rsid w:val="00142C01"/>
    <w:rsid w:val="00194D73"/>
    <w:rsid w:val="002A589D"/>
    <w:rsid w:val="00320927"/>
    <w:rsid w:val="003A4DBA"/>
    <w:rsid w:val="00515C00"/>
    <w:rsid w:val="00621B49"/>
    <w:rsid w:val="00650587"/>
    <w:rsid w:val="006649EA"/>
    <w:rsid w:val="006B065E"/>
    <w:rsid w:val="006F287D"/>
    <w:rsid w:val="00892803"/>
    <w:rsid w:val="008A1E1E"/>
    <w:rsid w:val="009753E9"/>
    <w:rsid w:val="009F38B4"/>
    <w:rsid w:val="00A46BBA"/>
    <w:rsid w:val="00C12775"/>
    <w:rsid w:val="00C61142"/>
    <w:rsid w:val="00CD4F93"/>
    <w:rsid w:val="00CE5AC9"/>
    <w:rsid w:val="00D4314E"/>
    <w:rsid w:val="00E36B6B"/>
    <w:rsid w:val="00E41AE2"/>
    <w:rsid w:val="00EA6C31"/>
    <w:rsid w:val="00EE3E5E"/>
    <w:rsid w:val="00EF309E"/>
    <w:rsid w:val="00FD283E"/>
    <w:rsid w:val="01EB753A"/>
    <w:rsid w:val="0DF415D9"/>
    <w:rsid w:val="12634CD5"/>
    <w:rsid w:val="17C671D9"/>
    <w:rsid w:val="2507C46E"/>
    <w:rsid w:val="2AA2A796"/>
    <w:rsid w:val="2AF3FD07"/>
    <w:rsid w:val="2D190C82"/>
    <w:rsid w:val="2EB5EFF6"/>
    <w:rsid w:val="30DBD95D"/>
    <w:rsid w:val="36EF58AE"/>
    <w:rsid w:val="3B3826E6"/>
    <w:rsid w:val="3D0B3791"/>
    <w:rsid w:val="3D626A4B"/>
    <w:rsid w:val="438700CA"/>
    <w:rsid w:val="44A125FC"/>
    <w:rsid w:val="44B80702"/>
    <w:rsid w:val="4B070AFD"/>
    <w:rsid w:val="4DDDDE04"/>
    <w:rsid w:val="5578A349"/>
    <w:rsid w:val="5A6612E0"/>
    <w:rsid w:val="60119867"/>
    <w:rsid w:val="67407D0C"/>
    <w:rsid w:val="6C3AF377"/>
    <w:rsid w:val="6CEBF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974"/>
  <w15:chartTrackingRefBased/>
  <w15:docId w15:val="{A153E25D-44DA-4840-81FC-341B9964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1cb52964e5fe4cfb"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37ce0a2-d571-4cf5-a846-c68528ae9878" xsi:nil="true"/>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b845567daa2552b2cd739819ffd989f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1f99eb8887cfad7bf15eb19b1fa225db"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7370E-7FBB-4141-A8E6-19C9AE214B99}">
  <ds:schemaRefs>
    <ds:schemaRef ds:uri="http://schemas.microsoft.com/office/2006/metadata/properties"/>
    <ds:schemaRef ds:uri="http://schemas.microsoft.com/office/infopath/2007/PartnerControls"/>
    <ds:schemaRef ds:uri="337ce0a2-d571-4cf5-a846-c68528ae9878"/>
    <ds:schemaRef ds:uri="3c6552ff-e203-492b-9a4a-86c2b1ce869f"/>
  </ds:schemaRefs>
</ds:datastoreItem>
</file>

<file path=customXml/itemProps2.xml><?xml version="1.0" encoding="utf-8"?>
<ds:datastoreItem xmlns:ds="http://schemas.openxmlformats.org/officeDocument/2006/customXml" ds:itemID="{765A4987-6F03-4AC4-9154-1F586AA8ABD0}">
  <ds:schemaRefs>
    <ds:schemaRef ds:uri="http://schemas.microsoft.com/sharepoint/v3/contenttype/forms"/>
  </ds:schemaRefs>
</ds:datastoreItem>
</file>

<file path=customXml/itemProps3.xml><?xml version="1.0" encoding="utf-8"?>
<ds:datastoreItem xmlns:ds="http://schemas.openxmlformats.org/officeDocument/2006/customXml" ds:itemID="{525C40BE-77B3-4B8E-B687-A19F1FAD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5379</Words>
  <Characters>30662</Characters>
  <Application>Microsoft Office Word</Application>
  <DocSecurity>0</DocSecurity>
  <Lines>255</Lines>
  <Paragraphs>71</Paragraphs>
  <ScaleCrop>false</ScaleCrop>
  <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Fletcher, Lauren</cp:lastModifiedBy>
  <cp:revision>14</cp:revision>
  <dcterms:created xsi:type="dcterms:W3CDTF">2020-04-13T13:37:00Z</dcterms:created>
  <dcterms:modified xsi:type="dcterms:W3CDTF">2022-09-06T15:24:00Z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Order">
    <vt:r8>556000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